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CD1" w:rsidRDefault="006C2CD1" w:rsidP="006C2CD1">
      <w:pPr>
        <w:tabs>
          <w:tab w:val="left" w:pos="1140"/>
        </w:tabs>
      </w:pPr>
      <w:r>
        <w:rPr>
          <w:noProof/>
          <w:lang w:eastAsia="ru-RU"/>
        </w:rPr>
        <mc:AlternateContent>
          <mc:Choice Requires="wps">
            <w:drawing>
              <wp:anchor distT="0" distB="0" distL="114300" distR="114300" simplePos="0" relativeHeight="251660288" behindDoc="0" locked="0" layoutInCell="1" allowOverlap="1" wp14:anchorId="6A8C3C22" wp14:editId="20EBCA7B">
                <wp:simplePos x="0" y="0"/>
                <wp:positionH relativeFrom="column">
                  <wp:posOffset>3625215</wp:posOffset>
                </wp:positionH>
                <wp:positionV relativeFrom="paragraph">
                  <wp:posOffset>175260</wp:posOffset>
                </wp:positionV>
                <wp:extent cx="2505075" cy="1828800"/>
                <wp:effectExtent l="0" t="0" r="9525" b="0"/>
                <wp:wrapNone/>
                <wp:docPr id="4" name="Прямоугольник 4"/>
                <wp:cNvGraphicFramePr/>
                <a:graphic xmlns:a="http://schemas.openxmlformats.org/drawingml/2006/main">
                  <a:graphicData uri="http://schemas.microsoft.com/office/word/2010/wordprocessingShape">
                    <wps:wsp>
                      <wps:cNvSpPr/>
                      <wps:spPr>
                        <a:xfrm>
                          <a:off x="0" y="0"/>
                          <a:ext cx="2505075" cy="1828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Заведующая МБДОУ «Детский сад №127</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                              </w:t>
                            </w:r>
                          </w:p>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Е.В.Тамбовцева</w:t>
                            </w:r>
                            <w:proofErr w:type="spellEnd"/>
                          </w:p>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№____ </w:t>
                            </w:r>
                          </w:p>
                          <w:p w:rsidR="006C2CD1" w:rsidRP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__________2014г.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3C22" id="Прямоугольник 4" o:spid="_x0000_s1026" style="position:absolute;margin-left:285.45pt;margin-top:13.8pt;width:197.2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" fillcolor="white [3201]" stroked="f" strokeweight="1pt">
                <v:textbox>
                  <w:txbxContent>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Заведующая МБДОУ «Детский сад №127</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______                              </w:t>
                      </w:r>
                    </w:p>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Е.В.Тамбовцева</w:t>
                      </w:r>
                      <w:proofErr w:type="spellEnd"/>
                    </w:p>
                    <w:p w:rsid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Приказ №____ </w:t>
                      </w:r>
                    </w:p>
                    <w:p w:rsidR="006C2CD1" w:rsidRPr="006C2CD1" w:rsidRDefault="006C2CD1" w:rsidP="006C2CD1">
                      <w:pPr>
                        <w:spacing w:line="240" w:lineRule="auto"/>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__________2014г.</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4C47CFC6" wp14:editId="79FABB17">
                <wp:simplePos x="0" y="0"/>
                <wp:positionH relativeFrom="column">
                  <wp:posOffset>129540</wp:posOffset>
                </wp:positionH>
                <wp:positionV relativeFrom="paragraph">
                  <wp:posOffset>127635</wp:posOffset>
                </wp:positionV>
                <wp:extent cx="2124075" cy="1743075"/>
                <wp:effectExtent l="0" t="0" r="9525" b="9525"/>
                <wp:wrapNone/>
                <wp:docPr id="3" name="Прямоугольник 3"/>
                <wp:cNvGraphicFramePr/>
                <a:graphic xmlns:a="http://schemas.openxmlformats.org/drawingml/2006/main">
                  <a:graphicData uri="http://schemas.microsoft.com/office/word/2010/wordprocessingShape">
                    <wps:wsp>
                      <wps:cNvSpPr/>
                      <wps:spPr>
                        <a:xfrm>
                          <a:off x="0" y="0"/>
                          <a:ext cx="2124075" cy="1743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Согласовано:</w:t>
                            </w:r>
                          </w:p>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Заседанием ОСТК</w:t>
                            </w:r>
                          </w:p>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Протокол №_______</w:t>
                            </w:r>
                          </w:p>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от «____</w:t>
                            </w:r>
                            <w:proofErr w:type="gramStart"/>
                            <w:r w:rsidRPr="006C2CD1">
                              <w:rPr>
                                <w:rFonts w:ascii="Times New Roman" w:hAnsi="Times New Roman" w:cs="Times New Roman"/>
                                <w:sz w:val="28"/>
                                <w:szCs w:val="28"/>
                              </w:rPr>
                              <w:t>_»</w:t>
                            </w:r>
                            <w:r>
                              <w:rPr>
                                <w:rFonts w:ascii="Times New Roman" w:hAnsi="Times New Roman" w:cs="Times New Roman"/>
                                <w:sz w:val="28"/>
                                <w:szCs w:val="28"/>
                              </w:rPr>
                              <w:t>_</w:t>
                            </w:r>
                            <w:proofErr w:type="gramEnd"/>
                            <w:r>
                              <w:rPr>
                                <w:rFonts w:ascii="Times New Roman" w:hAnsi="Times New Roman" w:cs="Times New Roman"/>
                                <w:sz w:val="28"/>
                                <w:szCs w:val="28"/>
                              </w:rPr>
                              <w:t>_______2014</w:t>
                            </w:r>
                            <w:r w:rsidRPr="006C2CD1">
                              <w:rPr>
                                <w:rFonts w:ascii="Times New Roman" w:hAnsi="Times New Roman" w:cs="Times New Roman"/>
                                <w:sz w:val="28"/>
                                <w:szCs w:val="28"/>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7CFC6" id="Прямоугольник 3" o:spid="_x0000_s1027" style="position:absolute;margin-left:10.2pt;margin-top:10.05pt;width:167.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" fillcolor="white [3201]" stroked="f" strokeweight="1pt">
                <v:textbox>
                  <w:txbxContent>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Согласовано:</w:t>
                      </w:r>
                    </w:p>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Заседанием ОСТК</w:t>
                      </w:r>
                    </w:p>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Протокол №_______</w:t>
                      </w:r>
                    </w:p>
                    <w:p w:rsidR="006C2CD1" w:rsidRPr="006C2CD1" w:rsidRDefault="006C2CD1" w:rsidP="006C2CD1">
                      <w:pPr>
                        <w:spacing w:line="240" w:lineRule="auto"/>
                        <w:rPr>
                          <w:rFonts w:ascii="Times New Roman" w:hAnsi="Times New Roman" w:cs="Times New Roman"/>
                          <w:sz w:val="28"/>
                          <w:szCs w:val="28"/>
                        </w:rPr>
                      </w:pPr>
                      <w:r w:rsidRPr="006C2CD1">
                        <w:rPr>
                          <w:rFonts w:ascii="Times New Roman" w:hAnsi="Times New Roman" w:cs="Times New Roman"/>
                          <w:sz w:val="28"/>
                          <w:szCs w:val="28"/>
                        </w:rPr>
                        <w:t>от «____</w:t>
                      </w:r>
                      <w:proofErr w:type="gramStart"/>
                      <w:r w:rsidRPr="006C2CD1">
                        <w:rPr>
                          <w:rFonts w:ascii="Times New Roman" w:hAnsi="Times New Roman" w:cs="Times New Roman"/>
                          <w:sz w:val="28"/>
                          <w:szCs w:val="28"/>
                        </w:rPr>
                        <w:t>_»</w:t>
                      </w:r>
                      <w:r>
                        <w:rPr>
                          <w:rFonts w:ascii="Times New Roman" w:hAnsi="Times New Roman" w:cs="Times New Roman"/>
                          <w:sz w:val="28"/>
                          <w:szCs w:val="28"/>
                        </w:rPr>
                        <w:t>_</w:t>
                      </w:r>
                      <w:proofErr w:type="gramEnd"/>
                      <w:r>
                        <w:rPr>
                          <w:rFonts w:ascii="Times New Roman" w:hAnsi="Times New Roman" w:cs="Times New Roman"/>
                          <w:sz w:val="28"/>
                          <w:szCs w:val="28"/>
                        </w:rPr>
                        <w:t>_______2014</w:t>
                      </w:r>
                      <w:r w:rsidRPr="006C2CD1">
                        <w:rPr>
                          <w:rFonts w:ascii="Times New Roman" w:hAnsi="Times New Roman" w:cs="Times New Roman"/>
                          <w:sz w:val="28"/>
                          <w:szCs w:val="28"/>
                        </w:rPr>
                        <w:t>г.</w:t>
                      </w:r>
                    </w:p>
                  </w:txbxContent>
                </v:textbox>
              </v:rect>
            </w:pict>
          </mc:Fallback>
        </mc:AlternateContent>
      </w:r>
    </w:p>
    <w:p w:rsidR="006C2CD1" w:rsidRDefault="006C2CD1" w:rsidP="006C2CD1">
      <w:pPr>
        <w:tabs>
          <w:tab w:val="left" w:pos="1140"/>
        </w:tabs>
      </w:pPr>
    </w:p>
    <w:p w:rsidR="006C2CD1" w:rsidRPr="006C2CD1" w:rsidRDefault="006C2CD1" w:rsidP="006C2CD1">
      <w:pPr>
        <w:tabs>
          <w:tab w:val="left" w:pos="1140"/>
        </w:tabs>
      </w:pPr>
    </w:p>
    <w:p w:rsidR="006C2CD1" w:rsidRDefault="006C2CD1" w:rsidP="002C4885">
      <w:pPr>
        <w:rPr>
          <w:rFonts w:ascii="Times New Roman" w:hAnsi="Times New Roman" w:cs="Times New Roman"/>
          <w:b/>
          <w:bCs/>
          <w:sz w:val="28"/>
          <w:szCs w:val="28"/>
        </w:rPr>
      </w:pPr>
    </w:p>
    <w:p w:rsidR="006C2CD1" w:rsidRDefault="006C2CD1" w:rsidP="002C4885">
      <w:pPr>
        <w:rPr>
          <w:rFonts w:ascii="Times New Roman" w:hAnsi="Times New Roman" w:cs="Times New Roman"/>
          <w:b/>
          <w:bCs/>
          <w:sz w:val="28"/>
          <w:szCs w:val="28"/>
        </w:rPr>
      </w:pPr>
    </w:p>
    <w:p w:rsidR="006C2CD1" w:rsidRDefault="006C2CD1" w:rsidP="002C4885">
      <w:pPr>
        <w:rPr>
          <w:rFonts w:ascii="Times New Roman" w:hAnsi="Times New Roman" w:cs="Times New Roman"/>
          <w:b/>
          <w:bCs/>
          <w:sz w:val="28"/>
          <w:szCs w:val="28"/>
        </w:rPr>
      </w:pPr>
    </w:p>
    <w:p w:rsidR="002C4885" w:rsidRPr="002C4885" w:rsidRDefault="002C4885" w:rsidP="002C4885">
      <w:pPr>
        <w:rPr>
          <w:rFonts w:ascii="Times New Roman" w:hAnsi="Times New Roman" w:cs="Times New Roman"/>
          <w:bCs/>
          <w:sz w:val="28"/>
          <w:szCs w:val="28"/>
        </w:rPr>
      </w:pPr>
    </w:p>
    <w:p w:rsidR="002C4885" w:rsidRPr="002C4885" w:rsidRDefault="002C4885" w:rsidP="002C4885">
      <w:pPr>
        <w:rPr>
          <w:rFonts w:ascii="Times New Roman" w:hAnsi="Times New Roman" w:cs="Times New Roman"/>
          <w:b/>
          <w:bCs/>
          <w:sz w:val="28"/>
          <w:szCs w:val="28"/>
        </w:rPr>
      </w:pPr>
    </w:p>
    <w:p w:rsidR="002C4885" w:rsidRPr="002C4885" w:rsidRDefault="002C4885" w:rsidP="002C4885">
      <w:pPr>
        <w:rPr>
          <w:rFonts w:ascii="Times New Roman" w:hAnsi="Times New Roman" w:cs="Times New Roman"/>
          <w:b/>
          <w:bCs/>
          <w:sz w:val="28"/>
          <w:szCs w:val="28"/>
        </w:rPr>
      </w:pPr>
    </w:p>
    <w:p w:rsidR="002C4885" w:rsidRPr="002C4885" w:rsidRDefault="002C4885" w:rsidP="006C2CD1">
      <w:pPr>
        <w:jc w:val="center"/>
        <w:rPr>
          <w:rFonts w:ascii="Times New Roman" w:hAnsi="Times New Roman" w:cs="Times New Roman"/>
          <w:b/>
          <w:bCs/>
          <w:sz w:val="28"/>
          <w:szCs w:val="28"/>
        </w:rPr>
      </w:pPr>
      <w:r w:rsidRPr="002C4885">
        <w:rPr>
          <w:rFonts w:ascii="Times New Roman" w:hAnsi="Times New Roman" w:cs="Times New Roman"/>
          <w:b/>
          <w:bCs/>
          <w:sz w:val="28"/>
          <w:szCs w:val="28"/>
        </w:rPr>
        <w:t>По</w:t>
      </w:r>
      <w:r w:rsidR="006C2CD1">
        <w:rPr>
          <w:rFonts w:ascii="Times New Roman" w:hAnsi="Times New Roman" w:cs="Times New Roman"/>
          <w:b/>
          <w:bCs/>
          <w:sz w:val="28"/>
          <w:szCs w:val="28"/>
        </w:rPr>
        <w:t xml:space="preserve">ложение о приемочной комиссии  </w:t>
      </w:r>
      <w:r w:rsidRPr="002C4885">
        <w:rPr>
          <w:rFonts w:ascii="Times New Roman" w:hAnsi="Times New Roman" w:cs="Times New Roman"/>
          <w:b/>
          <w:bCs/>
          <w:sz w:val="28"/>
          <w:szCs w:val="28"/>
        </w:rPr>
        <w:t xml:space="preserve"> М</w:t>
      </w:r>
      <w:r w:rsidR="006C2CD1">
        <w:rPr>
          <w:rFonts w:ascii="Times New Roman" w:hAnsi="Times New Roman" w:cs="Times New Roman"/>
          <w:b/>
          <w:bCs/>
          <w:sz w:val="28"/>
          <w:szCs w:val="28"/>
        </w:rPr>
        <w:t>Б</w:t>
      </w:r>
      <w:r w:rsidRPr="002C4885">
        <w:rPr>
          <w:rFonts w:ascii="Times New Roman" w:hAnsi="Times New Roman" w:cs="Times New Roman"/>
          <w:b/>
          <w:bCs/>
          <w:sz w:val="28"/>
          <w:szCs w:val="28"/>
        </w:rPr>
        <w:t>ДОУ «Детский сад №127»</w:t>
      </w:r>
    </w:p>
    <w:p w:rsidR="002C4885" w:rsidRPr="002C4885" w:rsidRDefault="002C4885" w:rsidP="002C4885">
      <w:pPr>
        <w:rPr>
          <w:rFonts w:ascii="Times New Roman" w:hAnsi="Times New Roman" w:cs="Times New Roman"/>
          <w:sz w:val="28"/>
          <w:szCs w:val="28"/>
        </w:rPr>
      </w:pPr>
    </w:p>
    <w:p w:rsidR="002C4885" w:rsidRPr="006C2CD1" w:rsidRDefault="002C4885" w:rsidP="006C2CD1">
      <w:pPr>
        <w:jc w:val="center"/>
        <w:rPr>
          <w:rFonts w:ascii="Times New Roman" w:hAnsi="Times New Roman" w:cs="Times New Roman"/>
          <w:b/>
          <w:sz w:val="28"/>
          <w:szCs w:val="28"/>
        </w:rPr>
      </w:pPr>
      <w:r w:rsidRPr="00976D3C">
        <w:rPr>
          <w:rFonts w:ascii="Times New Roman" w:hAnsi="Times New Roman" w:cs="Times New Roman"/>
          <w:b/>
          <w:sz w:val="28"/>
          <w:szCs w:val="28"/>
        </w:rPr>
        <w:t>Общие положения</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1.1. Положением о приемочной </w:t>
      </w:r>
      <w:proofErr w:type="gramStart"/>
      <w:r w:rsidRPr="002C4885">
        <w:rPr>
          <w:rFonts w:ascii="Times New Roman" w:hAnsi="Times New Roman" w:cs="Times New Roman"/>
          <w:sz w:val="28"/>
          <w:szCs w:val="28"/>
        </w:rPr>
        <w:t>комиссии  муниципального</w:t>
      </w:r>
      <w:proofErr w:type="gramEnd"/>
      <w:r w:rsidRPr="002C4885">
        <w:rPr>
          <w:rFonts w:ascii="Times New Roman" w:hAnsi="Times New Roman" w:cs="Times New Roman"/>
          <w:sz w:val="28"/>
          <w:szCs w:val="28"/>
        </w:rPr>
        <w:t xml:space="preserve"> дошкольного образовательного учреждения «Детский сад №127» общеразвивающего вида с приоритетным осуществлением деятельности по социально-личностному направлению развития детей регулируются нормы, касающиеся определения состава комиссии и порядка ее формирования, организации деятельности комиссии, функции комиссии.</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1.2. Комиссия создается в целях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от 05.04.2013 </w:t>
      </w:r>
      <w:r w:rsidRPr="002C4885">
        <w:rPr>
          <w:rFonts w:ascii="Times New Roman" w:hAnsi="Times New Roman" w:cs="Times New Roman"/>
          <w:sz w:val="28"/>
          <w:szCs w:val="28"/>
        </w:rPr>
        <w:br/>
        <w:t>№ 44-ФЗ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 работы, оказанной услуги,</w:t>
      </w:r>
      <w:r w:rsidRPr="002C4885">
        <w:rPr>
          <w:rFonts w:ascii="Times New Roman" w:hAnsi="Times New Roman" w:cs="Times New Roman"/>
          <w:sz w:val="28"/>
          <w:szCs w:val="28"/>
        </w:rPr>
        <w:br/>
        <w:t>а также отдельных этапов исполнения контракта.</w:t>
      </w:r>
    </w:p>
    <w:p w:rsidR="002C4885" w:rsidRPr="00976D3C" w:rsidRDefault="002C4885" w:rsidP="002C4885">
      <w:pPr>
        <w:numPr>
          <w:ilvl w:val="0"/>
          <w:numId w:val="1"/>
        </w:numPr>
        <w:jc w:val="center"/>
        <w:rPr>
          <w:rFonts w:ascii="Times New Roman" w:hAnsi="Times New Roman" w:cs="Times New Roman"/>
          <w:b/>
          <w:sz w:val="28"/>
          <w:szCs w:val="28"/>
        </w:rPr>
      </w:pPr>
      <w:r w:rsidRPr="00976D3C">
        <w:rPr>
          <w:rFonts w:ascii="Times New Roman" w:hAnsi="Times New Roman" w:cs="Times New Roman"/>
          <w:b/>
          <w:sz w:val="28"/>
          <w:szCs w:val="28"/>
        </w:rPr>
        <w:t>Состав комиссии и порядок ее формирования</w:t>
      </w:r>
    </w:p>
    <w:p w:rsidR="002C4885" w:rsidRPr="00976D3C" w:rsidRDefault="002C4885" w:rsidP="00976D3C">
      <w:pPr>
        <w:pStyle w:val="a4"/>
        <w:numPr>
          <w:ilvl w:val="1"/>
          <w:numId w:val="3"/>
        </w:numPr>
        <w:ind w:left="0" w:firstLine="0"/>
        <w:jc w:val="both"/>
        <w:rPr>
          <w:rFonts w:ascii="Times New Roman" w:hAnsi="Times New Roman" w:cs="Times New Roman"/>
          <w:sz w:val="28"/>
          <w:szCs w:val="28"/>
        </w:rPr>
      </w:pPr>
      <w:r w:rsidRPr="00976D3C">
        <w:rPr>
          <w:rFonts w:ascii="Times New Roman" w:hAnsi="Times New Roman" w:cs="Times New Roman"/>
          <w:sz w:val="28"/>
          <w:szCs w:val="28"/>
        </w:rPr>
        <w:t xml:space="preserve">Число членов комиссии, включая председателя комиссии, </w:t>
      </w:r>
      <w:proofErr w:type="gramStart"/>
      <w:r w:rsidRPr="00976D3C">
        <w:rPr>
          <w:rFonts w:ascii="Times New Roman" w:hAnsi="Times New Roman" w:cs="Times New Roman"/>
          <w:sz w:val="28"/>
          <w:szCs w:val="28"/>
        </w:rPr>
        <w:t>составляет  в</w:t>
      </w:r>
      <w:proofErr w:type="gramEnd"/>
      <w:r w:rsidRPr="00976D3C">
        <w:rPr>
          <w:rFonts w:ascii="Times New Roman" w:hAnsi="Times New Roman" w:cs="Times New Roman"/>
          <w:sz w:val="28"/>
          <w:szCs w:val="28"/>
        </w:rPr>
        <w:t xml:space="preserve"> количестве </w:t>
      </w:r>
      <w:r w:rsidRPr="00976D3C">
        <w:rPr>
          <w:rFonts w:ascii="Times New Roman" w:hAnsi="Times New Roman" w:cs="Times New Roman"/>
          <w:i/>
          <w:iCs/>
          <w:sz w:val="28"/>
          <w:szCs w:val="28"/>
        </w:rPr>
        <w:t xml:space="preserve"> 5</w:t>
      </w:r>
      <w:r w:rsidRPr="00976D3C">
        <w:rPr>
          <w:rFonts w:ascii="Times New Roman" w:hAnsi="Times New Roman" w:cs="Times New Roman"/>
          <w:sz w:val="28"/>
          <w:szCs w:val="28"/>
        </w:rPr>
        <w:t xml:space="preserve"> человек.</w:t>
      </w:r>
      <w:r w:rsidR="00976D3C" w:rsidRPr="00976D3C">
        <w:rPr>
          <w:rFonts w:ascii="Times New Roman" w:hAnsi="Times New Roman" w:cs="Times New Roman"/>
          <w:sz w:val="28"/>
          <w:szCs w:val="28"/>
        </w:rPr>
        <w:t xml:space="preserve"> </w:t>
      </w:r>
      <w:r w:rsidRPr="00976D3C">
        <w:rPr>
          <w:rFonts w:ascii="Times New Roman" w:hAnsi="Times New Roman" w:cs="Times New Roman"/>
          <w:sz w:val="28"/>
          <w:szCs w:val="28"/>
        </w:rPr>
        <w:t xml:space="preserve">Состав комиссии </w:t>
      </w:r>
      <w:proofErr w:type="gramStart"/>
      <w:r w:rsidRPr="00976D3C">
        <w:rPr>
          <w:rFonts w:ascii="Times New Roman" w:hAnsi="Times New Roman" w:cs="Times New Roman"/>
          <w:sz w:val="28"/>
          <w:szCs w:val="28"/>
        </w:rPr>
        <w:t>утверждается  приказом</w:t>
      </w:r>
      <w:proofErr w:type="gramEnd"/>
      <w:r w:rsidRPr="00976D3C">
        <w:rPr>
          <w:rFonts w:ascii="Times New Roman" w:hAnsi="Times New Roman" w:cs="Times New Roman"/>
          <w:sz w:val="28"/>
          <w:szCs w:val="28"/>
        </w:rPr>
        <w:t xml:space="preserve"> заведующего МДОУ «Детский сад №127»</w:t>
      </w:r>
    </w:p>
    <w:p w:rsidR="002C4885" w:rsidRPr="002C4885" w:rsidRDefault="002C4885" w:rsidP="00E31391">
      <w:pPr>
        <w:spacing w:line="240" w:lineRule="auto"/>
        <w:jc w:val="both"/>
        <w:rPr>
          <w:rFonts w:ascii="Times New Roman" w:hAnsi="Times New Roman" w:cs="Times New Roman"/>
          <w:sz w:val="28"/>
          <w:szCs w:val="28"/>
        </w:rPr>
      </w:pPr>
      <w:r w:rsidRPr="002C4885">
        <w:rPr>
          <w:rFonts w:ascii="Times New Roman" w:hAnsi="Times New Roman" w:cs="Times New Roman"/>
          <w:sz w:val="28"/>
          <w:szCs w:val="28"/>
        </w:rPr>
        <w:t>Комиссия формируется в следующем составе:</w:t>
      </w:r>
    </w:p>
    <w:p w:rsidR="002C4885" w:rsidRPr="002C4885" w:rsidRDefault="002C4885" w:rsidP="00E31391">
      <w:pPr>
        <w:spacing w:line="240" w:lineRule="auto"/>
        <w:jc w:val="both"/>
        <w:rPr>
          <w:rFonts w:ascii="Times New Roman" w:hAnsi="Times New Roman" w:cs="Times New Roman"/>
          <w:sz w:val="28"/>
          <w:szCs w:val="28"/>
        </w:rPr>
      </w:pPr>
      <w:r w:rsidRPr="002C4885">
        <w:rPr>
          <w:rFonts w:ascii="Times New Roman" w:hAnsi="Times New Roman" w:cs="Times New Roman"/>
          <w:sz w:val="28"/>
          <w:szCs w:val="28"/>
        </w:rPr>
        <w:t>председатель комиссии – 1 человек;</w:t>
      </w:r>
    </w:p>
    <w:p w:rsidR="002C4885" w:rsidRPr="002C4885" w:rsidRDefault="002C4885" w:rsidP="00E31391">
      <w:pPr>
        <w:spacing w:line="240" w:lineRule="auto"/>
        <w:jc w:val="both"/>
        <w:rPr>
          <w:rFonts w:ascii="Times New Roman" w:hAnsi="Times New Roman" w:cs="Times New Roman"/>
          <w:sz w:val="28"/>
          <w:szCs w:val="28"/>
        </w:rPr>
      </w:pPr>
      <w:r w:rsidRPr="002C4885">
        <w:rPr>
          <w:rFonts w:ascii="Times New Roman" w:hAnsi="Times New Roman" w:cs="Times New Roman"/>
          <w:sz w:val="28"/>
          <w:szCs w:val="28"/>
        </w:rPr>
        <w:t>заместитель председателя комиссии – 1 человек;</w:t>
      </w:r>
    </w:p>
    <w:p w:rsidR="002C4885" w:rsidRPr="002C4885" w:rsidRDefault="002C4885" w:rsidP="00E31391">
      <w:pPr>
        <w:spacing w:line="240" w:lineRule="auto"/>
        <w:jc w:val="both"/>
        <w:rPr>
          <w:rFonts w:ascii="Times New Roman" w:hAnsi="Times New Roman" w:cs="Times New Roman"/>
          <w:sz w:val="28"/>
          <w:szCs w:val="28"/>
        </w:rPr>
      </w:pPr>
      <w:r w:rsidRPr="002C4885">
        <w:rPr>
          <w:rFonts w:ascii="Times New Roman" w:hAnsi="Times New Roman" w:cs="Times New Roman"/>
          <w:sz w:val="28"/>
          <w:szCs w:val="28"/>
        </w:rPr>
        <w:lastRenderedPageBreak/>
        <w:t xml:space="preserve"> секретарь комиссии – 1 человек;</w:t>
      </w:r>
    </w:p>
    <w:p w:rsidR="002C4885" w:rsidRPr="002C4885" w:rsidRDefault="002C4885" w:rsidP="00E31391">
      <w:pPr>
        <w:spacing w:line="240" w:lineRule="auto"/>
        <w:jc w:val="both"/>
        <w:rPr>
          <w:rFonts w:ascii="Times New Roman" w:hAnsi="Times New Roman" w:cs="Times New Roman"/>
          <w:sz w:val="28"/>
          <w:szCs w:val="28"/>
        </w:rPr>
      </w:pPr>
      <w:r w:rsidRPr="002C4885">
        <w:rPr>
          <w:rFonts w:ascii="Times New Roman" w:hAnsi="Times New Roman" w:cs="Times New Roman"/>
          <w:sz w:val="28"/>
          <w:szCs w:val="28"/>
        </w:rPr>
        <w:t xml:space="preserve"> члены комиссии – </w:t>
      </w:r>
      <w:r w:rsidRPr="002C4885">
        <w:rPr>
          <w:rFonts w:ascii="Times New Roman" w:hAnsi="Times New Roman" w:cs="Times New Roman"/>
          <w:i/>
          <w:iCs/>
          <w:sz w:val="28"/>
          <w:szCs w:val="28"/>
        </w:rPr>
        <w:t xml:space="preserve">2 </w:t>
      </w:r>
      <w:r w:rsidRPr="002C4885">
        <w:rPr>
          <w:rFonts w:ascii="Times New Roman" w:hAnsi="Times New Roman" w:cs="Times New Roman"/>
          <w:sz w:val="28"/>
          <w:szCs w:val="28"/>
        </w:rPr>
        <w:t>человека.</w:t>
      </w:r>
    </w:p>
    <w:p w:rsidR="002C4885" w:rsidRPr="006C2CD1" w:rsidRDefault="00976D3C" w:rsidP="00976D3C">
      <w:pPr>
        <w:pStyle w:val="a4"/>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2C4885" w:rsidRPr="00976D3C">
        <w:rPr>
          <w:rFonts w:ascii="Times New Roman" w:hAnsi="Times New Roman" w:cs="Times New Roman"/>
          <w:sz w:val="28"/>
          <w:szCs w:val="28"/>
        </w:rPr>
        <w:t>Замена члена комиссии производится путем внесения изменений в акт о создании комиссии.</w:t>
      </w:r>
    </w:p>
    <w:p w:rsidR="002C4885" w:rsidRPr="00976D3C" w:rsidRDefault="002C4885" w:rsidP="00976D3C">
      <w:pPr>
        <w:numPr>
          <w:ilvl w:val="0"/>
          <w:numId w:val="1"/>
        </w:numPr>
        <w:jc w:val="center"/>
        <w:rPr>
          <w:rFonts w:ascii="Times New Roman" w:hAnsi="Times New Roman" w:cs="Times New Roman"/>
          <w:b/>
          <w:sz w:val="28"/>
          <w:szCs w:val="28"/>
        </w:rPr>
      </w:pPr>
      <w:r w:rsidRPr="00976D3C">
        <w:rPr>
          <w:rFonts w:ascii="Times New Roman" w:hAnsi="Times New Roman" w:cs="Times New Roman"/>
          <w:b/>
          <w:sz w:val="28"/>
          <w:szCs w:val="28"/>
        </w:rPr>
        <w:t>Организация деятельности комиссии</w:t>
      </w:r>
    </w:p>
    <w:p w:rsidR="002C4885" w:rsidRPr="00E31391" w:rsidRDefault="00E31391" w:rsidP="00E31391">
      <w:pPr>
        <w:pStyle w:val="a4"/>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2C4885" w:rsidRPr="00E31391">
        <w:rPr>
          <w:rFonts w:ascii="Times New Roman" w:hAnsi="Times New Roman" w:cs="Times New Roman"/>
          <w:sz w:val="28"/>
          <w:szCs w:val="28"/>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Председатель уведомляет членов комиссии об очередном заседании комиссии не </w:t>
      </w:r>
      <w:proofErr w:type="gramStart"/>
      <w:r w:rsidRPr="002C4885">
        <w:rPr>
          <w:rFonts w:ascii="Times New Roman" w:hAnsi="Times New Roman" w:cs="Times New Roman"/>
          <w:sz w:val="28"/>
          <w:szCs w:val="28"/>
        </w:rPr>
        <w:t>позднее,  чем</w:t>
      </w:r>
      <w:proofErr w:type="gramEnd"/>
      <w:r w:rsidRPr="002C4885">
        <w:rPr>
          <w:rFonts w:ascii="Times New Roman" w:hAnsi="Times New Roman" w:cs="Times New Roman"/>
          <w:sz w:val="28"/>
          <w:szCs w:val="28"/>
        </w:rPr>
        <w:t xml:space="preserve"> </w:t>
      </w:r>
      <w:r w:rsidRPr="002C4885">
        <w:rPr>
          <w:rFonts w:ascii="Times New Roman" w:hAnsi="Times New Roman" w:cs="Times New Roman"/>
          <w:sz w:val="28"/>
          <w:szCs w:val="28"/>
        </w:rPr>
        <w:softHyphen/>
      </w:r>
      <w:r w:rsidRPr="002C4885">
        <w:rPr>
          <w:rFonts w:ascii="Times New Roman" w:hAnsi="Times New Roman" w:cs="Times New Roman"/>
          <w:sz w:val="28"/>
          <w:szCs w:val="28"/>
        </w:rPr>
        <w:softHyphen/>
      </w:r>
      <w:r w:rsidRPr="002C4885">
        <w:rPr>
          <w:rFonts w:ascii="Times New Roman" w:hAnsi="Times New Roman" w:cs="Times New Roman"/>
          <w:sz w:val="28"/>
          <w:szCs w:val="28"/>
        </w:rPr>
        <w:softHyphen/>
        <w:t xml:space="preserve">за </w:t>
      </w:r>
      <w:r w:rsidRPr="002C4885">
        <w:rPr>
          <w:rFonts w:ascii="Times New Roman" w:hAnsi="Times New Roman" w:cs="Times New Roman"/>
          <w:sz w:val="28"/>
          <w:szCs w:val="28"/>
        </w:rPr>
        <w:softHyphen/>
      </w:r>
      <w:r w:rsidRPr="002C4885">
        <w:rPr>
          <w:rFonts w:ascii="Times New Roman" w:hAnsi="Times New Roman" w:cs="Times New Roman"/>
          <w:sz w:val="28"/>
          <w:szCs w:val="28"/>
        </w:rPr>
        <w:softHyphen/>
        <w:t>2 дня  до дня заседания комиссии.</w:t>
      </w:r>
    </w:p>
    <w:p w:rsidR="002C4885" w:rsidRPr="00E31391" w:rsidRDefault="002C4885" w:rsidP="00E31391">
      <w:pPr>
        <w:pStyle w:val="a4"/>
        <w:numPr>
          <w:ilvl w:val="1"/>
          <w:numId w:val="4"/>
        </w:numPr>
        <w:jc w:val="both"/>
        <w:rPr>
          <w:rFonts w:ascii="Times New Roman" w:hAnsi="Times New Roman" w:cs="Times New Roman"/>
          <w:sz w:val="28"/>
          <w:szCs w:val="28"/>
        </w:rPr>
      </w:pPr>
      <w:r w:rsidRPr="00E31391">
        <w:rPr>
          <w:rFonts w:ascii="Times New Roman" w:hAnsi="Times New Roman" w:cs="Times New Roman"/>
          <w:sz w:val="28"/>
          <w:szCs w:val="28"/>
        </w:rPr>
        <w:t>В случае отсутствия председателя комиссии его функции осуществляет заместитель председателя комиссии.</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Секретарь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 xml:space="preserve">Формой деятельности комиссии является заседание. </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Члены комиссии осуществляют свои полномочия лично, передача членами комиссии своих полномочий другим лицам запрещается.</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Комиссия принимает решения открытым голосованием, простым большинством голосов.</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Каждый член комиссии имеет один голос. В случае равенства голосов голос председателя комиссии является решающим.</w:t>
      </w:r>
    </w:p>
    <w:p w:rsidR="002C4885" w:rsidRPr="002C4885" w:rsidRDefault="002C4885" w:rsidP="00E31391">
      <w:pPr>
        <w:numPr>
          <w:ilvl w:val="1"/>
          <w:numId w:val="4"/>
        </w:numPr>
        <w:tabs>
          <w:tab w:val="num" w:pos="0"/>
        </w:tabs>
        <w:jc w:val="both"/>
        <w:rPr>
          <w:rFonts w:ascii="Times New Roman" w:hAnsi="Times New Roman" w:cs="Times New Roman"/>
          <w:sz w:val="28"/>
          <w:szCs w:val="28"/>
        </w:rPr>
      </w:pPr>
      <w:r w:rsidRPr="002C4885">
        <w:rPr>
          <w:rFonts w:ascii="Times New Roman" w:hAnsi="Times New Roman" w:cs="Times New Roman"/>
          <w:sz w:val="28"/>
          <w:szCs w:val="28"/>
        </w:rPr>
        <w:t>По итогам проведения приемки работ может быть принято одно из следующих решений:</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lastRenderedPageBreak/>
        <w:t>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и устранено поставщиком (подрядчиком, исполнителем) в случае устранения поставщиком (подрядчиком, исполнителем);</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3.11. Решения комиссии оформляются протоколом, который подписывается членами комиссии, участвующими в приемке отдельного этапа исполнения контракта (товара, работы услуги) и согласными с соответствующими решениями комиссии.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Если член комиссии имеет особое мнение, оно заносится в </w:t>
      </w:r>
      <w:proofErr w:type="gramStart"/>
      <w:r w:rsidRPr="002C4885">
        <w:rPr>
          <w:rFonts w:ascii="Times New Roman" w:hAnsi="Times New Roman" w:cs="Times New Roman"/>
          <w:sz w:val="28"/>
          <w:szCs w:val="28"/>
        </w:rPr>
        <w:t>протокол  комиссии</w:t>
      </w:r>
      <w:proofErr w:type="gramEnd"/>
      <w:r w:rsidRPr="002C4885">
        <w:rPr>
          <w:rFonts w:ascii="Times New Roman" w:hAnsi="Times New Roman" w:cs="Times New Roman"/>
          <w:sz w:val="28"/>
          <w:szCs w:val="28"/>
        </w:rPr>
        <w:t xml:space="preserve"> за подписью этого члена приемочной комиссии.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3.12. Протокол приемочной комиссии по проведению приемки отдельного этапа исполнения контракта (товара, работы, услуги) по контракту должен содержать: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дату и место проведения приемки отдельного этапа исполнения контракта (товара, работы, услуги) по контракту;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реквизиты соответствующего контракта;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список присутствующих на заседании членов комиссии;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решение о возможности или о невозможности приемки отдельного этапа исполнения контракта (товара, работы, услуги);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перечень замечаний, которые были выявлены по итогам приемки отдельного этапа исполнения контракта (товара, работы, услуги), и перечень рекомендаций и предложений по их реализации;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результаты голосования по итогам приемки отдельного этапа исполнения контракта (товара, работы, услуги);</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иное.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3.13. Если по итогам приемки товаров (работ, услуг) будет принято </w:t>
      </w:r>
      <w:r w:rsidRPr="002C4885">
        <w:rPr>
          <w:rFonts w:ascii="Times New Roman" w:hAnsi="Times New Roman" w:cs="Times New Roman"/>
          <w:sz w:val="28"/>
          <w:szCs w:val="28"/>
        </w:rPr>
        <w:br/>
        <w:t xml:space="preserve">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w:t>
      </w:r>
      <w:r w:rsidRPr="002C4885">
        <w:rPr>
          <w:rFonts w:ascii="Times New Roman" w:hAnsi="Times New Roman" w:cs="Times New Roman"/>
          <w:sz w:val="28"/>
          <w:szCs w:val="28"/>
        </w:rPr>
        <w:lastRenderedPageBreak/>
        <w:t xml:space="preserve">услуги) составляется не менее чем в двух экземплярах, один из которых передается (направляется) поставщику (подрядчику, исполнителю). </w:t>
      </w:r>
    </w:p>
    <w:p w:rsidR="002C4885" w:rsidRPr="008E22F5" w:rsidRDefault="002C4885" w:rsidP="00976D3C">
      <w:pPr>
        <w:numPr>
          <w:ilvl w:val="0"/>
          <w:numId w:val="4"/>
        </w:numPr>
        <w:jc w:val="both"/>
        <w:rPr>
          <w:rFonts w:ascii="Times New Roman" w:hAnsi="Times New Roman" w:cs="Times New Roman"/>
          <w:b/>
          <w:sz w:val="28"/>
          <w:szCs w:val="28"/>
        </w:rPr>
      </w:pPr>
      <w:r w:rsidRPr="008E22F5">
        <w:rPr>
          <w:rFonts w:ascii="Times New Roman" w:hAnsi="Times New Roman" w:cs="Times New Roman"/>
          <w:b/>
          <w:sz w:val="28"/>
          <w:szCs w:val="28"/>
        </w:rPr>
        <w:t>Функции комиссии</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Комиссия осуществляет следующие функции: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проводит экспертизу качества результата отдельного этапа исполнения контракта (поставленного товара, выполненной работы, оказанной услуги) на предмет их соответствия условиям контракта и предусмотренной им нормативной и технической документации;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 </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выносит заключение по результатам проведенной приемки результата отдельного этапа исполнения контракта (поставленного товара, </w:t>
      </w:r>
      <w:proofErr w:type="gramStart"/>
      <w:r w:rsidRPr="002C4885">
        <w:rPr>
          <w:rFonts w:ascii="Times New Roman" w:hAnsi="Times New Roman" w:cs="Times New Roman"/>
          <w:sz w:val="28"/>
          <w:szCs w:val="28"/>
        </w:rPr>
        <w:t>выполненной  работы</w:t>
      </w:r>
      <w:proofErr w:type="gramEnd"/>
      <w:r w:rsidRPr="002C4885">
        <w:rPr>
          <w:rFonts w:ascii="Times New Roman" w:hAnsi="Times New Roman" w:cs="Times New Roman"/>
          <w:sz w:val="28"/>
          <w:szCs w:val="28"/>
        </w:rPr>
        <w:t>, оказанной услуги) и в случае их соответствия условиям контракта составляет акт приемки-передачи результата отдельного этапа исполнения контракта (товара, работы, услуги);</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иное.</w:t>
      </w:r>
    </w:p>
    <w:p w:rsidR="002C4885" w:rsidRPr="008E22F5" w:rsidRDefault="002C4885" w:rsidP="00976D3C">
      <w:pPr>
        <w:numPr>
          <w:ilvl w:val="0"/>
          <w:numId w:val="4"/>
        </w:numPr>
        <w:jc w:val="both"/>
        <w:rPr>
          <w:rFonts w:ascii="Times New Roman" w:hAnsi="Times New Roman" w:cs="Times New Roman"/>
          <w:b/>
          <w:sz w:val="28"/>
          <w:szCs w:val="28"/>
        </w:rPr>
      </w:pPr>
      <w:r w:rsidRPr="008E22F5">
        <w:rPr>
          <w:rFonts w:ascii="Times New Roman" w:hAnsi="Times New Roman" w:cs="Times New Roman"/>
          <w:b/>
          <w:sz w:val="28"/>
          <w:szCs w:val="28"/>
        </w:rPr>
        <w:t>Ответственность членов комиссии</w:t>
      </w:r>
      <w:bookmarkStart w:id="0" w:name="_GoBack"/>
      <w:bookmarkEnd w:id="0"/>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Члены комиссии при осуществлении своих полномочий несут ответственность в соответствии с законодательством Российской Федерации.</w:t>
      </w:r>
    </w:p>
    <w:p w:rsidR="002C4885" w:rsidRPr="002C4885" w:rsidRDefault="002C4885" w:rsidP="00976D3C">
      <w:pPr>
        <w:jc w:val="both"/>
        <w:rPr>
          <w:rFonts w:ascii="Times New Roman" w:hAnsi="Times New Roman" w:cs="Times New Roman"/>
          <w:sz w:val="28"/>
          <w:szCs w:val="28"/>
        </w:rPr>
      </w:pPr>
      <w:r w:rsidRPr="002C4885">
        <w:rPr>
          <w:rFonts w:ascii="Times New Roman" w:hAnsi="Times New Roman" w:cs="Times New Roman"/>
          <w:sz w:val="28"/>
          <w:szCs w:val="28"/>
        </w:rPr>
        <w:t xml:space="preserve"> </w:t>
      </w:r>
    </w:p>
    <w:p w:rsidR="002C4885" w:rsidRPr="002C4885" w:rsidRDefault="002C4885" w:rsidP="00976D3C">
      <w:pPr>
        <w:jc w:val="both"/>
        <w:rPr>
          <w:rFonts w:ascii="Times New Roman" w:hAnsi="Times New Roman" w:cs="Times New Roman"/>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976D3C">
      <w:pPr>
        <w:jc w:val="both"/>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Default="002C4885"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Default="00976D3C" w:rsidP="002C4885">
      <w:pPr>
        <w:rPr>
          <w:rFonts w:ascii="Times New Roman" w:hAnsi="Times New Roman" w:cs="Times New Roman"/>
          <w:b/>
          <w:i/>
          <w:sz w:val="28"/>
          <w:szCs w:val="28"/>
        </w:rPr>
      </w:pPr>
    </w:p>
    <w:p w:rsidR="00976D3C" w:rsidRPr="002C4885" w:rsidRDefault="00976D3C"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r w:rsidRPr="002C4885">
        <w:rPr>
          <w:rFonts w:ascii="Times New Roman" w:hAnsi="Times New Roman" w:cs="Times New Roman"/>
          <w:b/>
          <w:i/>
          <w:sz w:val="28"/>
          <w:szCs w:val="28"/>
        </w:rPr>
        <w:t>Муниципальное дошкольное образовательное учреждение</w:t>
      </w:r>
    </w:p>
    <w:p w:rsidR="002C4885" w:rsidRPr="002C4885" w:rsidRDefault="002C4885" w:rsidP="002C4885">
      <w:pPr>
        <w:rPr>
          <w:rFonts w:ascii="Times New Roman" w:hAnsi="Times New Roman" w:cs="Times New Roman"/>
          <w:b/>
          <w:i/>
          <w:sz w:val="28"/>
          <w:szCs w:val="28"/>
        </w:rPr>
      </w:pPr>
      <w:r w:rsidRPr="002C4885">
        <w:rPr>
          <w:rFonts w:ascii="Times New Roman" w:hAnsi="Times New Roman" w:cs="Times New Roman"/>
          <w:b/>
          <w:i/>
          <w:sz w:val="28"/>
          <w:szCs w:val="28"/>
        </w:rPr>
        <w:t>«Детский сад №127» общеразвивающего вида с приоритетным осуществлением деятельности по социально-личностному направлению развития детей</w:t>
      </w:r>
    </w:p>
    <w:p w:rsidR="002C4885" w:rsidRPr="002C4885" w:rsidRDefault="002C4885" w:rsidP="002C4885">
      <w:pPr>
        <w:rPr>
          <w:rFonts w:ascii="Times New Roman" w:hAnsi="Times New Roman" w:cs="Times New Roman"/>
          <w:b/>
          <w:i/>
          <w:sz w:val="28"/>
          <w:szCs w:val="28"/>
        </w:rPr>
      </w:pPr>
      <w:proofErr w:type="spellStart"/>
      <w:r w:rsidRPr="002C4885">
        <w:rPr>
          <w:rFonts w:ascii="Times New Roman" w:hAnsi="Times New Roman" w:cs="Times New Roman"/>
          <w:b/>
          <w:i/>
          <w:sz w:val="28"/>
          <w:szCs w:val="28"/>
        </w:rPr>
        <w:t>Юр.адрес</w:t>
      </w:r>
      <w:proofErr w:type="spellEnd"/>
      <w:r w:rsidRPr="002C4885">
        <w:rPr>
          <w:rFonts w:ascii="Times New Roman" w:hAnsi="Times New Roman" w:cs="Times New Roman"/>
          <w:b/>
          <w:i/>
          <w:sz w:val="28"/>
          <w:szCs w:val="28"/>
        </w:rPr>
        <w:t xml:space="preserve">: </w:t>
      </w:r>
      <w:proofErr w:type="gramStart"/>
      <w:r w:rsidRPr="002C4885">
        <w:rPr>
          <w:rFonts w:ascii="Times New Roman" w:hAnsi="Times New Roman" w:cs="Times New Roman"/>
          <w:b/>
          <w:i/>
          <w:sz w:val="28"/>
          <w:szCs w:val="28"/>
        </w:rPr>
        <w:t>170026,г.Тверь</w:t>
      </w:r>
      <w:proofErr w:type="gramEnd"/>
      <w:r w:rsidRPr="002C4885">
        <w:rPr>
          <w:rFonts w:ascii="Times New Roman" w:hAnsi="Times New Roman" w:cs="Times New Roman"/>
          <w:b/>
          <w:i/>
          <w:sz w:val="28"/>
          <w:szCs w:val="28"/>
        </w:rPr>
        <w:t>,ул.Е.Фарафоновой,1</w:t>
      </w:r>
    </w:p>
    <w:p w:rsidR="002C4885" w:rsidRPr="002C4885" w:rsidRDefault="002C4885" w:rsidP="002C4885">
      <w:pPr>
        <w:rPr>
          <w:rFonts w:ascii="Times New Roman" w:hAnsi="Times New Roman" w:cs="Times New Roman"/>
          <w:b/>
          <w:i/>
          <w:sz w:val="28"/>
          <w:szCs w:val="28"/>
        </w:rPr>
      </w:pPr>
      <w:r w:rsidRPr="002C4885">
        <w:rPr>
          <w:rFonts w:ascii="Times New Roman" w:hAnsi="Times New Roman" w:cs="Times New Roman"/>
          <w:b/>
          <w:i/>
          <w:sz w:val="28"/>
          <w:szCs w:val="28"/>
        </w:rPr>
        <w:t>Тел/факс: 52-15-72</w:t>
      </w: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b/>
          <w:i/>
          <w:sz w:val="28"/>
          <w:szCs w:val="28"/>
        </w:rPr>
      </w:pP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b/>
          <w:sz w:val="28"/>
          <w:szCs w:val="28"/>
        </w:rPr>
        <w:lastRenderedPageBreak/>
        <w:t>Приказ</w:t>
      </w:r>
      <w:r w:rsidRPr="002C4885">
        <w:rPr>
          <w:rFonts w:ascii="Times New Roman" w:hAnsi="Times New Roman" w:cs="Times New Roman"/>
          <w:sz w:val="28"/>
          <w:szCs w:val="28"/>
        </w:rPr>
        <w:t xml:space="preserve"> </w:t>
      </w:r>
      <w:r w:rsidRPr="002C4885">
        <w:rPr>
          <w:rFonts w:ascii="Times New Roman" w:hAnsi="Times New Roman" w:cs="Times New Roman"/>
          <w:b/>
          <w:sz w:val="28"/>
          <w:szCs w:val="28"/>
        </w:rPr>
        <w:t>№</w:t>
      </w:r>
      <w:r w:rsidRPr="002C4885">
        <w:rPr>
          <w:rFonts w:ascii="Times New Roman" w:hAnsi="Times New Roman" w:cs="Times New Roman"/>
          <w:sz w:val="28"/>
          <w:szCs w:val="28"/>
        </w:rPr>
        <w:t xml:space="preserve"> ___                                                                             от «_____</w:t>
      </w:r>
      <w:proofErr w:type="gramStart"/>
      <w:r w:rsidRPr="002C4885">
        <w:rPr>
          <w:rFonts w:ascii="Times New Roman" w:hAnsi="Times New Roman" w:cs="Times New Roman"/>
          <w:sz w:val="28"/>
          <w:szCs w:val="28"/>
        </w:rPr>
        <w:t>_»_</w:t>
      </w:r>
      <w:proofErr w:type="gramEnd"/>
      <w:r w:rsidRPr="002C4885">
        <w:rPr>
          <w:rFonts w:ascii="Times New Roman" w:hAnsi="Times New Roman" w:cs="Times New Roman"/>
          <w:sz w:val="28"/>
          <w:szCs w:val="28"/>
        </w:rPr>
        <w:t>_____20______г.</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b/>
          <w:sz w:val="28"/>
          <w:szCs w:val="28"/>
        </w:rPr>
      </w:pPr>
      <w:r w:rsidRPr="002C4885">
        <w:rPr>
          <w:rFonts w:ascii="Times New Roman" w:hAnsi="Times New Roman" w:cs="Times New Roman"/>
          <w:b/>
          <w:sz w:val="28"/>
          <w:szCs w:val="28"/>
        </w:rPr>
        <w:t>О создании приемочной комиссии для приемки</w:t>
      </w:r>
    </w:p>
    <w:p w:rsidR="002C4885" w:rsidRPr="002C4885" w:rsidRDefault="002C4885" w:rsidP="002C4885">
      <w:pPr>
        <w:rPr>
          <w:rFonts w:ascii="Times New Roman" w:hAnsi="Times New Roman" w:cs="Times New Roman"/>
          <w:b/>
          <w:sz w:val="28"/>
          <w:szCs w:val="28"/>
        </w:rPr>
      </w:pPr>
      <w:r w:rsidRPr="002C4885">
        <w:rPr>
          <w:rFonts w:ascii="Times New Roman" w:hAnsi="Times New Roman" w:cs="Times New Roman"/>
          <w:b/>
          <w:sz w:val="28"/>
          <w:szCs w:val="28"/>
        </w:rPr>
        <w:t>поставленных товаров (выполненных работ,</w:t>
      </w:r>
    </w:p>
    <w:p w:rsidR="002C4885" w:rsidRPr="002C4885" w:rsidRDefault="002C4885" w:rsidP="002C4885">
      <w:pPr>
        <w:rPr>
          <w:rFonts w:ascii="Times New Roman" w:hAnsi="Times New Roman" w:cs="Times New Roman"/>
          <w:b/>
          <w:sz w:val="28"/>
          <w:szCs w:val="28"/>
        </w:rPr>
      </w:pPr>
      <w:r w:rsidRPr="002C4885">
        <w:rPr>
          <w:rFonts w:ascii="Times New Roman" w:hAnsi="Times New Roman" w:cs="Times New Roman"/>
          <w:b/>
          <w:sz w:val="28"/>
          <w:szCs w:val="28"/>
        </w:rPr>
        <w:t>оказанных услуг, результатов отдельного этапа</w:t>
      </w:r>
    </w:p>
    <w:p w:rsidR="002C4885" w:rsidRPr="002C4885" w:rsidRDefault="002C4885" w:rsidP="002C4885">
      <w:pPr>
        <w:rPr>
          <w:rFonts w:ascii="Times New Roman" w:hAnsi="Times New Roman" w:cs="Times New Roman"/>
          <w:b/>
          <w:sz w:val="28"/>
          <w:szCs w:val="28"/>
        </w:rPr>
      </w:pPr>
      <w:r w:rsidRPr="002C4885">
        <w:rPr>
          <w:rFonts w:ascii="Times New Roman" w:hAnsi="Times New Roman" w:cs="Times New Roman"/>
          <w:b/>
          <w:sz w:val="28"/>
          <w:szCs w:val="28"/>
        </w:rPr>
        <w:t>исполнения контракта) при осуществлении закупок товаров</w:t>
      </w:r>
    </w:p>
    <w:p w:rsidR="002C4885" w:rsidRPr="002C4885" w:rsidRDefault="002C4885" w:rsidP="002C4885">
      <w:pPr>
        <w:rPr>
          <w:rFonts w:ascii="Times New Roman" w:hAnsi="Times New Roman" w:cs="Times New Roman"/>
          <w:b/>
          <w:sz w:val="28"/>
          <w:szCs w:val="28"/>
        </w:rPr>
      </w:pPr>
      <w:r w:rsidRPr="002C4885">
        <w:rPr>
          <w:rFonts w:ascii="Times New Roman" w:hAnsi="Times New Roman" w:cs="Times New Roman"/>
          <w:b/>
          <w:sz w:val="28"/>
          <w:szCs w:val="28"/>
        </w:rPr>
        <w:t>(работ, услуг) для обеспечения муниципальных нужд</w:t>
      </w:r>
    </w:p>
    <w:p w:rsidR="002C4885" w:rsidRPr="002C4885" w:rsidRDefault="002C4885" w:rsidP="002C4885">
      <w:pPr>
        <w:rPr>
          <w:rFonts w:ascii="Times New Roman" w:hAnsi="Times New Roman" w:cs="Times New Roman"/>
          <w:b/>
          <w:sz w:val="28"/>
          <w:szCs w:val="28"/>
        </w:rPr>
      </w:pPr>
      <w:r w:rsidRPr="002C4885">
        <w:rPr>
          <w:rFonts w:ascii="Times New Roman" w:hAnsi="Times New Roman" w:cs="Times New Roman"/>
          <w:b/>
          <w:sz w:val="28"/>
          <w:szCs w:val="28"/>
        </w:rPr>
        <w:t xml:space="preserve">МДОУ «Детский сад №127» </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В соответствии с ч.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 44-ФЗ)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w:t>
      </w:r>
      <w:proofErr w:type="gramStart"/>
      <w:r w:rsidRPr="002C4885">
        <w:rPr>
          <w:rFonts w:ascii="Times New Roman" w:hAnsi="Times New Roman" w:cs="Times New Roman"/>
          <w:sz w:val="28"/>
          <w:szCs w:val="28"/>
        </w:rPr>
        <w:t>нужд  МДОУ</w:t>
      </w:r>
      <w:proofErr w:type="gramEnd"/>
      <w:r w:rsidRPr="002C4885">
        <w:rPr>
          <w:rFonts w:ascii="Times New Roman" w:hAnsi="Times New Roman" w:cs="Times New Roman"/>
          <w:sz w:val="28"/>
          <w:szCs w:val="28"/>
        </w:rPr>
        <w:t xml:space="preserve"> «Детский сад №127»</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w:t>
      </w:r>
      <w:r w:rsidRPr="002C4885">
        <w:rPr>
          <w:rFonts w:ascii="Times New Roman" w:hAnsi="Times New Roman" w:cs="Times New Roman"/>
          <w:b/>
          <w:sz w:val="28"/>
          <w:szCs w:val="28"/>
        </w:rPr>
        <w:t>ПРИКАЗЫВАЮ</w:t>
      </w:r>
      <w:r w:rsidRPr="002C4885">
        <w:rPr>
          <w:rFonts w:ascii="Times New Roman" w:hAnsi="Times New Roman" w:cs="Times New Roman"/>
          <w:sz w:val="28"/>
          <w:szCs w:val="28"/>
        </w:rPr>
        <w:t>:</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1. Создать приемочную комиссию в составе &lt;*&gt;:</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1) </w:t>
      </w:r>
      <w:r w:rsidRPr="002C4885">
        <w:rPr>
          <w:rFonts w:ascii="Times New Roman" w:hAnsi="Times New Roman" w:cs="Times New Roman"/>
          <w:sz w:val="28"/>
          <w:szCs w:val="28"/>
          <w:u w:val="single"/>
        </w:rPr>
        <w:t>заведующей Тамбовцевой Е.В.</w:t>
      </w:r>
      <w:r w:rsidRPr="002C4885">
        <w:rPr>
          <w:rFonts w:ascii="Times New Roman" w:hAnsi="Times New Roman" w:cs="Times New Roman"/>
          <w:sz w:val="28"/>
          <w:szCs w:val="28"/>
        </w:rPr>
        <w:t>- председателя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2) </w:t>
      </w:r>
      <w:r w:rsidRPr="002C4885">
        <w:rPr>
          <w:rFonts w:ascii="Times New Roman" w:hAnsi="Times New Roman" w:cs="Times New Roman"/>
          <w:sz w:val="28"/>
          <w:szCs w:val="28"/>
          <w:u w:val="single"/>
        </w:rPr>
        <w:t>заместителя заведующего по АХЧ Новиковой Т.И.</w:t>
      </w:r>
      <w:r w:rsidRPr="002C4885">
        <w:rPr>
          <w:rFonts w:ascii="Times New Roman" w:hAnsi="Times New Roman" w:cs="Times New Roman"/>
          <w:sz w:val="28"/>
          <w:szCs w:val="28"/>
        </w:rPr>
        <w:t xml:space="preserve"> - члена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3) </w:t>
      </w:r>
      <w:r w:rsidRPr="002C4885">
        <w:rPr>
          <w:rFonts w:ascii="Times New Roman" w:hAnsi="Times New Roman" w:cs="Times New Roman"/>
          <w:sz w:val="28"/>
          <w:szCs w:val="28"/>
          <w:u w:val="single"/>
        </w:rPr>
        <w:t xml:space="preserve">старшего воспитателя </w:t>
      </w:r>
      <w:proofErr w:type="spellStart"/>
      <w:r w:rsidRPr="002C4885">
        <w:rPr>
          <w:rFonts w:ascii="Times New Roman" w:hAnsi="Times New Roman" w:cs="Times New Roman"/>
          <w:sz w:val="28"/>
          <w:szCs w:val="28"/>
          <w:u w:val="single"/>
        </w:rPr>
        <w:t>Смелик</w:t>
      </w:r>
      <w:proofErr w:type="spellEnd"/>
      <w:r w:rsidRPr="002C4885">
        <w:rPr>
          <w:rFonts w:ascii="Times New Roman" w:hAnsi="Times New Roman" w:cs="Times New Roman"/>
          <w:sz w:val="28"/>
          <w:szCs w:val="28"/>
          <w:u w:val="single"/>
        </w:rPr>
        <w:t xml:space="preserve"> Т.Г.</w:t>
      </w:r>
      <w:r w:rsidRPr="002C4885">
        <w:rPr>
          <w:rFonts w:ascii="Times New Roman" w:hAnsi="Times New Roman" w:cs="Times New Roman"/>
          <w:sz w:val="28"/>
          <w:szCs w:val="28"/>
        </w:rPr>
        <w:t xml:space="preserve"> - члена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4) </w:t>
      </w:r>
      <w:r w:rsidRPr="002C4885">
        <w:rPr>
          <w:rFonts w:ascii="Times New Roman" w:hAnsi="Times New Roman" w:cs="Times New Roman"/>
          <w:sz w:val="28"/>
          <w:szCs w:val="28"/>
          <w:u w:val="single"/>
        </w:rPr>
        <w:t>педагога-психолога Бобровой Т.А.</w:t>
      </w:r>
      <w:r w:rsidRPr="002C4885">
        <w:rPr>
          <w:rFonts w:ascii="Times New Roman" w:hAnsi="Times New Roman" w:cs="Times New Roman"/>
          <w:sz w:val="28"/>
          <w:szCs w:val="28"/>
        </w:rPr>
        <w:t xml:space="preserve"> - члена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5) делопроизводителя Трубиной С.Н.- члена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lastRenderedPageBreak/>
        <w:t xml:space="preserve">                      (должность, Ф.И.О.)</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b/>
          <w:i/>
          <w:sz w:val="28"/>
          <w:szCs w:val="28"/>
        </w:rPr>
      </w:pPr>
      <w:r w:rsidRPr="002C4885">
        <w:rPr>
          <w:rFonts w:ascii="Times New Roman" w:hAnsi="Times New Roman" w:cs="Times New Roman"/>
          <w:i/>
          <w:sz w:val="28"/>
          <w:szCs w:val="28"/>
        </w:rPr>
        <w:t xml:space="preserve">Далее, в случае, если для обеспечения планирования и осуществления муниципальным заказчиком либо бюджетным учреждением в соответствии с частью 1 статьи 15 Закона № 44-ФЗ закупок товаров, работ, услуг для обеспечения муниципальных нужд создается </w:t>
      </w:r>
      <w:r w:rsidRPr="002C4885">
        <w:rPr>
          <w:rFonts w:ascii="Times New Roman" w:hAnsi="Times New Roman" w:cs="Times New Roman"/>
          <w:b/>
          <w:i/>
          <w:sz w:val="28"/>
          <w:szCs w:val="28"/>
        </w:rPr>
        <w:t>контрактная служба:</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2. Контрактной службе обеспечить доведение положений настоящего приказа до членов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3. Контрактной службе и приемочной комиссии обеспечить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hyperlink r:id="rId5" w:history="1">
        <w:r w:rsidRPr="002C4885">
          <w:rPr>
            <w:rStyle w:val="a3"/>
            <w:rFonts w:ascii="Times New Roman" w:hAnsi="Times New Roman" w:cs="Times New Roman"/>
            <w:sz w:val="28"/>
            <w:szCs w:val="28"/>
          </w:rPr>
          <w:t xml:space="preserve"> </w:t>
        </w:r>
      </w:hyperlink>
      <w:r w:rsidRPr="002C4885">
        <w:rPr>
          <w:rFonts w:ascii="Times New Roman" w:hAnsi="Times New Roman" w:cs="Times New Roman"/>
          <w:sz w:val="28"/>
          <w:szCs w:val="28"/>
        </w:rPr>
        <w:t>в порядке и в сроки, которые установлены контрактом.</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4. Контрактной службе оформить документы о приемке, которые подписываются всеми членами приемочной комиссии и утверждаются руководителем заказчика, либо поставщику (подрядчику, исполнителю) в те же сроки направлять в письменной форме мотивированный отказ от подписания такого документа.</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5.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контрактной службе организовать проведение экспертизы поставленного товара, выполненной работы, оказанной услуги и, в случае необходимости, привлекать экспертов, экспертные организацию.</w:t>
      </w:r>
    </w:p>
    <w:p w:rsidR="002C4885" w:rsidRPr="002C4885" w:rsidRDefault="002C4885" w:rsidP="002C4885">
      <w:pPr>
        <w:rPr>
          <w:rFonts w:ascii="Times New Roman" w:hAnsi="Times New Roman" w:cs="Times New Roman"/>
          <w:i/>
          <w:sz w:val="28"/>
          <w:szCs w:val="28"/>
        </w:rPr>
      </w:pPr>
      <w:r w:rsidRPr="002C4885">
        <w:rPr>
          <w:rFonts w:ascii="Times New Roman" w:hAnsi="Times New Roman" w:cs="Times New Roman"/>
          <w:sz w:val="28"/>
          <w:szCs w:val="28"/>
        </w:rPr>
        <w:t xml:space="preserve"> 6. Экспертизу результатов, предусмотренных контрактом, проводить своими силами </w:t>
      </w:r>
      <w:r w:rsidRPr="002C4885">
        <w:rPr>
          <w:rFonts w:ascii="Times New Roman" w:hAnsi="Times New Roman" w:cs="Times New Roman"/>
          <w:i/>
          <w:sz w:val="28"/>
          <w:szCs w:val="28"/>
        </w:rPr>
        <w:t>или к ее проведению привлекать экспертов, экспертные организации на основании контрактов, заключенных в соответствии с Законом № 44-ФЗ.</w:t>
      </w:r>
    </w:p>
    <w:p w:rsidR="002C4885" w:rsidRPr="002C4885" w:rsidRDefault="002C4885" w:rsidP="002C4885">
      <w:pPr>
        <w:rPr>
          <w:rFonts w:ascii="Times New Roman" w:hAnsi="Times New Roman" w:cs="Times New Roman"/>
          <w:i/>
          <w:sz w:val="28"/>
          <w:szCs w:val="28"/>
        </w:rPr>
      </w:pPr>
      <w:r w:rsidRPr="002C4885">
        <w:rPr>
          <w:rFonts w:ascii="Times New Roman" w:hAnsi="Times New Roman" w:cs="Times New Roman"/>
          <w:i/>
          <w:sz w:val="28"/>
          <w:szCs w:val="28"/>
        </w:rPr>
        <w:t>7. Приемочной комиссии в случае привлечения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8. Наделить приемочную комиссию правом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w:t>
      </w:r>
      <w:r w:rsidRPr="002C4885">
        <w:rPr>
          <w:rFonts w:ascii="Times New Roman" w:hAnsi="Times New Roman" w:cs="Times New Roman"/>
          <w:sz w:val="28"/>
          <w:szCs w:val="28"/>
        </w:rPr>
        <w:lastRenderedPageBreak/>
        <w:t>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9. Лиц, осуществляющих приемку продукции по количеству, наделить правом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10. Лицам, осуществляющим приемку продукции по качеству и комплектности, строго соблюдать правила приемки продукции и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За подписание акта о приемке продукции по качеству и комплектности, содержащего не соответствующие действительности данные, лица, подписавшие такой акт, несут установленную законом ответственность.</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11. Осуществлять замену членов приемочной комиссии </w:t>
      </w:r>
      <w:r w:rsidRPr="002C4885">
        <w:rPr>
          <w:rFonts w:ascii="Times New Roman" w:hAnsi="Times New Roman" w:cs="Times New Roman"/>
          <w:i/>
          <w:sz w:val="28"/>
          <w:szCs w:val="28"/>
        </w:rPr>
        <w:t>только</w:t>
      </w:r>
      <w:r w:rsidRPr="002C4885">
        <w:rPr>
          <w:rFonts w:ascii="Times New Roman" w:hAnsi="Times New Roman" w:cs="Times New Roman"/>
          <w:sz w:val="28"/>
          <w:szCs w:val="28"/>
        </w:rPr>
        <w:t xml:space="preserve"> (</w:t>
      </w:r>
      <w:r w:rsidRPr="002C4885">
        <w:rPr>
          <w:rFonts w:ascii="Times New Roman" w:hAnsi="Times New Roman" w:cs="Times New Roman"/>
          <w:i/>
          <w:sz w:val="28"/>
          <w:szCs w:val="28"/>
        </w:rPr>
        <w:t>по решению руководителя заказчика)</w:t>
      </w:r>
      <w:r w:rsidRPr="002C4885">
        <w:rPr>
          <w:rFonts w:ascii="Times New Roman" w:hAnsi="Times New Roman" w:cs="Times New Roman"/>
          <w:sz w:val="28"/>
          <w:szCs w:val="28"/>
        </w:rPr>
        <w:t>.</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i/>
          <w:sz w:val="28"/>
          <w:szCs w:val="28"/>
        </w:rPr>
      </w:pPr>
      <w:r w:rsidRPr="002C4885">
        <w:rPr>
          <w:rFonts w:ascii="Times New Roman" w:hAnsi="Times New Roman" w:cs="Times New Roman"/>
          <w:i/>
          <w:sz w:val="28"/>
          <w:szCs w:val="28"/>
        </w:rPr>
        <w:t xml:space="preserve">Далее, в случае, если для обеспечения планирования и осуществления муниципальным заказчиком либо бюджетным учреждением в соответствии с частью 1 статьи 15 Закона № 44-ФЗ закупок товаров, работ, услуг для обеспечения муниципальных нужд назначается </w:t>
      </w:r>
      <w:r w:rsidRPr="002C4885">
        <w:rPr>
          <w:rFonts w:ascii="Times New Roman" w:hAnsi="Times New Roman" w:cs="Times New Roman"/>
          <w:b/>
          <w:i/>
          <w:sz w:val="28"/>
          <w:szCs w:val="28"/>
        </w:rPr>
        <w:t>контрактный управляющий:</w:t>
      </w:r>
    </w:p>
    <w:p w:rsidR="002C4885" w:rsidRPr="002C4885" w:rsidRDefault="002C4885" w:rsidP="002C4885">
      <w:pPr>
        <w:rPr>
          <w:rFonts w:ascii="Times New Roman" w:hAnsi="Times New Roman" w:cs="Times New Roman"/>
          <w:sz w:val="28"/>
          <w:szCs w:val="28"/>
        </w:rPr>
      </w:pP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2. Контрактному управляющему обеспечить доведение положений настоящего приказа до членов приемочной комиссии.</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3. Контрактному управляющему и приемочной комиссии обеспечить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hyperlink r:id="rId6" w:history="1">
        <w:r w:rsidRPr="002C4885">
          <w:rPr>
            <w:rStyle w:val="a3"/>
            <w:rFonts w:ascii="Times New Roman" w:hAnsi="Times New Roman" w:cs="Times New Roman"/>
            <w:sz w:val="28"/>
            <w:szCs w:val="28"/>
          </w:rPr>
          <w:t xml:space="preserve"> </w:t>
        </w:r>
      </w:hyperlink>
      <w:r w:rsidRPr="002C4885">
        <w:rPr>
          <w:rFonts w:ascii="Times New Roman" w:hAnsi="Times New Roman" w:cs="Times New Roman"/>
          <w:sz w:val="28"/>
          <w:szCs w:val="28"/>
        </w:rPr>
        <w:t>в порядке и в сроки, которые установлены контрактом.</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lastRenderedPageBreak/>
        <w:t>4. Контрактному управляющему оформить документы о приемке, которые подписываются всеми членами приемочной комиссии и утверждаются руководителем заказчика, либо поставщику (подрядчику, исполнителю) в те же сроки направлять в письменной форме мотивированный отказ от подписания такого документа</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5.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контрактному управляющему организовать проведение экспертизы поставленного товара, выполненной работы, оказанной услуги и, в случае необходимости, привлекать экспертов, экспертные организацию.</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 6. Экспертизу результатов, предусмотренных контрактом, проводить своими силами или к ее проведению привлекать экспертов, экспертные организации на основании контрактов, заключенных в соответствии с Законом № 44-ФЗ.</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7. Приемочной комиссии в случае привлечения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8. Наделить приемочную комиссию правом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9. Лиц, осуществляющих приемку продукции по количеству, наделить правом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 xml:space="preserve">10. Лицам, осуществляющим приемку продукции по качеству и комплектности, строго соблюдать правила приемки продукции и </w:t>
      </w:r>
      <w:r w:rsidRPr="002C4885">
        <w:rPr>
          <w:rFonts w:ascii="Times New Roman" w:hAnsi="Times New Roman" w:cs="Times New Roman"/>
          <w:sz w:val="28"/>
          <w:szCs w:val="28"/>
        </w:rPr>
        <w:lastRenderedPageBreak/>
        <w:t>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w:t>
      </w:r>
    </w:p>
    <w:p w:rsidR="002C4885" w:rsidRPr="002C4885" w:rsidRDefault="002C4885" w:rsidP="002C4885">
      <w:pPr>
        <w:rPr>
          <w:rFonts w:ascii="Times New Roman" w:hAnsi="Times New Roman" w:cs="Times New Roman"/>
          <w:sz w:val="28"/>
          <w:szCs w:val="28"/>
        </w:rPr>
      </w:pPr>
      <w:r w:rsidRPr="002C4885">
        <w:rPr>
          <w:rFonts w:ascii="Times New Roman" w:hAnsi="Times New Roman" w:cs="Times New Roman"/>
          <w:sz w:val="28"/>
          <w:szCs w:val="28"/>
        </w:rPr>
        <w:t>За подписание акта о приемке продукции по качеству и комплектности, содержащего не соответствующие действительности данные, лица, подписавшие такой акт, несут установленную законом ответственность.</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11. Осуществлять замену членов приемочной комиссии </w:t>
      </w:r>
      <w:r w:rsidRPr="002C4885">
        <w:rPr>
          <w:rFonts w:ascii="Times New Roman" w:hAnsi="Times New Roman" w:cs="Times New Roman"/>
          <w:i/>
          <w:sz w:val="28"/>
          <w:szCs w:val="28"/>
        </w:rPr>
        <w:t xml:space="preserve">только </w:t>
      </w:r>
      <w:r w:rsidRPr="002C4885">
        <w:rPr>
          <w:rFonts w:ascii="Times New Roman" w:hAnsi="Times New Roman" w:cs="Times New Roman"/>
          <w:sz w:val="28"/>
          <w:szCs w:val="28"/>
        </w:rPr>
        <w:t>(</w:t>
      </w:r>
      <w:r w:rsidRPr="002C4885">
        <w:rPr>
          <w:rFonts w:ascii="Times New Roman" w:hAnsi="Times New Roman" w:cs="Times New Roman"/>
          <w:i/>
          <w:sz w:val="28"/>
          <w:szCs w:val="28"/>
        </w:rPr>
        <w:t>по решению руководителя заказчика).</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3. Контроль    за    исполнением   настоящего   </w:t>
      </w:r>
      <w:proofErr w:type="gramStart"/>
      <w:r w:rsidRPr="002C4885">
        <w:rPr>
          <w:rFonts w:ascii="Times New Roman" w:hAnsi="Times New Roman" w:cs="Times New Roman"/>
          <w:sz w:val="28"/>
          <w:szCs w:val="28"/>
        </w:rPr>
        <w:t>приказа  возложить</w:t>
      </w:r>
      <w:proofErr w:type="gramEnd"/>
      <w:r w:rsidRPr="002C4885">
        <w:rPr>
          <w:rFonts w:ascii="Times New Roman" w:hAnsi="Times New Roman" w:cs="Times New Roman"/>
          <w:sz w:val="28"/>
          <w:szCs w:val="28"/>
        </w:rPr>
        <w:t xml:space="preserve">   на</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__________________________ (или оставляю за собой).</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4. Приказ вступает в силу со дня его подписания.</w:t>
      </w:r>
    </w:p>
    <w:p w:rsidR="002C4885" w:rsidRPr="002C4885" w:rsidRDefault="002C4885" w:rsidP="002C4885">
      <w:pPr>
        <w:spacing w:line="240" w:lineRule="auto"/>
        <w:rPr>
          <w:rFonts w:ascii="Times New Roman" w:hAnsi="Times New Roman" w:cs="Times New Roman"/>
          <w:sz w:val="28"/>
          <w:szCs w:val="28"/>
        </w:rPr>
      </w:pP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 ____ г.</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(наименование должности руководителя,</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наименование казенного/бюджетного учреждения)</w:t>
      </w:r>
    </w:p>
    <w:p w:rsidR="002C4885" w:rsidRPr="002C4885" w:rsidRDefault="002C4885" w:rsidP="002C4885">
      <w:pPr>
        <w:spacing w:line="240" w:lineRule="auto"/>
        <w:rPr>
          <w:rFonts w:ascii="Times New Roman" w:hAnsi="Times New Roman" w:cs="Times New Roman"/>
          <w:sz w:val="28"/>
          <w:szCs w:val="28"/>
        </w:rPr>
      </w:pP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w:t>
      </w:r>
      <w:proofErr w:type="gramStart"/>
      <w:r w:rsidRPr="002C4885">
        <w:rPr>
          <w:rFonts w:ascii="Times New Roman" w:hAnsi="Times New Roman" w:cs="Times New Roman"/>
          <w:sz w:val="28"/>
          <w:szCs w:val="28"/>
        </w:rPr>
        <w:t xml:space="preserve">подпись)   </w:t>
      </w:r>
      <w:proofErr w:type="gramEnd"/>
      <w:r w:rsidRPr="002C4885">
        <w:rPr>
          <w:rFonts w:ascii="Times New Roman" w:hAnsi="Times New Roman" w:cs="Times New Roman"/>
          <w:sz w:val="28"/>
          <w:szCs w:val="28"/>
        </w:rPr>
        <w:t xml:space="preserve">     (Ф.И.О.)</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М.П.</w:t>
      </w:r>
    </w:p>
    <w:p w:rsidR="002C4885" w:rsidRPr="002C4885" w:rsidRDefault="002C4885" w:rsidP="002C4885">
      <w:pPr>
        <w:spacing w:line="240" w:lineRule="auto"/>
        <w:rPr>
          <w:rFonts w:ascii="Times New Roman" w:hAnsi="Times New Roman" w:cs="Times New Roman"/>
          <w:sz w:val="28"/>
          <w:szCs w:val="28"/>
        </w:rPr>
      </w:pP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С приказом ознакомлены:</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 подпись)</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 подпись)</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 подпись)</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lastRenderedPageBreak/>
        <w:t xml:space="preserve">    ________________________________________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 подпись)</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________________________________________</w:t>
      </w: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 xml:space="preserve">         (должность, Ф.И.О., подпись)</w:t>
      </w:r>
    </w:p>
    <w:p w:rsidR="002C4885" w:rsidRPr="002C4885" w:rsidRDefault="002C4885" w:rsidP="002C4885">
      <w:pPr>
        <w:spacing w:line="240" w:lineRule="auto"/>
        <w:rPr>
          <w:rFonts w:ascii="Times New Roman" w:hAnsi="Times New Roman" w:cs="Times New Roman"/>
          <w:sz w:val="28"/>
          <w:szCs w:val="28"/>
        </w:rPr>
      </w:pPr>
    </w:p>
    <w:p w:rsidR="002C4885" w:rsidRPr="002C4885" w:rsidRDefault="002C4885" w:rsidP="002C4885">
      <w:pPr>
        <w:spacing w:line="240" w:lineRule="auto"/>
        <w:rPr>
          <w:rFonts w:ascii="Times New Roman" w:hAnsi="Times New Roman" w:cs="Times New Roman"/>
          <w:sz w:val="28"/>
          <w:szCs w:val="28"/>
        </w:rPr>
      </w:pPr>
      <w:r w:rsidRPr="002C4885">
        <w:rPr>
          <w:rFonts w:ascii="Times New Roman" w:hAnsi="Times New Roman" w:cs="Times New Roman"/>
          <w:sz w:val="28"/>
          <w:szCs w:val="28"/>
        </w:rPr>
        <w:t>--------------------------------</w:t>
      </w:r>
    </w:p>
    <w:p w:rsidR="002C4885" w:rsidRPr="002C4885" w:rsidRDefault="002C4885" w:rsidP="002C4885">
      <w:pPr>
        <w:rPr>
          <w:rFonts w:ascii="Times New Roman" w:hAnsi="Times New Roman" w:cs="Times New Roman"/>
          <w:sz w:val="28"/>
          <w:szCs w:val="28"/>
        </w:rPr>
      </w:pPr>
      <w:bookmarkStart w:id="1" w:name="Par59"/>
      <w:bookmarkEnd w:id="1"/>
      <w:r w:rsidRPr="002C4885">
        <w:rPr>
          <w:rFonts w:ascii="Times New Roman" w:hAnsi="Times New Roman" w:cs="Times New Roman"/>
          <w:sz w:val="28"/>
          <w:szCs w:val="28"/>
        </w:rPr>
        <w:t>&lt;*&gt; Согласно ч. 6 ст. 94 Закона № 44-ФЗ,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B7443" w:rsidRPr="002C4885" w:rsidRDefault="007B7443">
      <w:pPr>
        <w:rPr>
          <w:rFonts w:ascii="Times New Roman" w:hAnsi="Times New Roman" w:cs="Times New Roman"/>
          <w:sz w:val="28"/>
          <w:szCs w:val="28"/>
        </w:rPr>
      </w:pPr>
    </w:p>
    <w:sectPr w:rsidR="007B7443" w:rsidRPr="002C4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964BD"/>
    <w:multiLevelType w:val="multilevel"/>
    <w:tmpl w:val="EEC4785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F41137"/>
    <w:multiLevelType w:val="multilevel"/>
    <w:tmpl w:val="5ABA037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2D61EE"/>
    <w:multiLevelType w:val="multilevel"/>
    <w:tmpl w:val="6158C2CC"/>
    <w:lvl w:ilvl="0">
      <w:start w:val="1"/>
      <w:numFmt w:val="decimal"/>
      <w:lvlText w:val="%1."/>
      <w:lvlJc w:val="left"/>
      <w:pPr>
        <w:ind w:left="1069" w:hanging="360"/>
      </w:pPr>
      <w:rPr>
        <w:rFonts w:ascii="Calibri" w:hAnsi="Calibri" w:cs="Calibri"/>
        <w:sz w:val="22"/>
        <w:szCs w:val="22"/>
      </w:rPr>
    </w:lvl>
    <w:lvl w:ilvl="1">
      <w:start w:val="1"/>
      <w:numFmt w:val="decimal"/>
      <w:lvlText w:val="%1.%2."/>
      <w:lvlJc w:val="left"/>
      <w:pPr>
        <w:tabs>
          <w:tab w:val="num" w:pos="851"/>
        </w:tabs>
        <w:ind w:firstLine="709"/>
      </w:pPr>
      <w:rPr>
        <w:rFonts w:ascii="Times New Roman" w:hAnsi="Times New Roman" w:cs="Times New Roman" w:hint="default"/>
        <w:sz w:val="28"/>
        <w:szCs w:val="28"/>
      </w:rPr>
    </w:lvl>
    <w:lvl w:ilvl="2">
      <w:start w:val="1"/>
      <w:numFmt w:val="decimal"/>
      <w:lvlText w:val="%1.%2.%3."/>
      <w:lvlJc w:val="left"/>
      <w:pPr>
        <w:ind w:left="1429" w:hanging="720"/>
      </w:pPr>
      <w:rPr>
        <w:rFonts w:ascii="Calibri" w:hAnsi="Calibri" w:cs="Calibri"/>
        <w:sz w:val="22"/>
        <w:szCs w:val="22"/>
      </w:rPr>
    </w:lvl>
    <w:lvl w:ilvl="3">
      <w:start w:val="1"/>
      <w:numFmt w:val="decimal"/>
      <w:lvlText w:val="%1.%2.%3.%4."/>
      <w:lvlJc w:val="left"/>
      <w:pPr>
        <w:ind w:left="1789" w:hanging="1080"/>
      </w:pPr>
      <w:rPr>
        <w:rFonts w:ascii="Calibri" w:hAnsi="Calibri" w:cs="Calibri"/>
        <w:sz w:val="22"/>
        <w:szCs w:val="22"/>
      </w:rPr>
    </w:lvl>
    <w:lvl w:ilvl="4">
      <w:start w:val="1"/>
      <w:numFmt w:val="decimal"/>
      <w:lvlText w:val="%1.%2.%3.%4.%5."/>
      <w:lvlJc w:val="left"/>
      <w:pPr>
        <w:ind w:left="1789" w:hanging="1080"/>
      </w:pPr>
      <w:rPr>
        <w:rFonts w:ascii="Calibri" w:hAnsi="Calibri" w:cs="Calibri"/>
        <w:sz w:val="22"/>
        <w:szCs w:val="22"/>
      </w:rPr>
    </w:lvl>
    <w:lvl w:ilvl="5">
      <w:start w:val="1"/>
      <w:numFmt w:val="decimal"/>
      <w:lvlText w:val="%1.%2.%3.%4.%5.%6."/>
      <w:lvlJc w:val="left"/>
      <w:pPr>
        <w:ind w:left="2149" w:hanging="1440"/>
      </w:pPr>
      <w:rPr>
        <w:rFonts w:ascii="Calibri" w:hAnsi="Calibri" w:cs="Calibri"/>
        <w:sz w:val="22"/>
        <w:szCs w:val="22"/>
      </w:rPr>
    </w:lvl>
    <w:lvl w:ilvl="6">
      <w:start w:val="1"/>
      <w:numFmt w:val="decimal"/>
      <w:lvlText w:val="%1.%2.%3.%4.%5.%6.%7."/>
      <w:lvlJc w:val="left"/>
      <w:pPr>
        <w:ind w:left="2509" w:hanging="1800"/>
      </w:pPr>
      <w:rPr>
        <w:rFonts w:ascii="Calibri" w:hAnsi="Calibri" w:cs="Calibri"/>
        <w:sz w:val="22"/>
        <w:szCs w:val="22"/>
      </w:rPr>
    </w:lvl>
    <w:lvl w:ilvl="7">
      <w:start w:val="1"/>
      <w:numFmt w:val="decimal"/>
      <w:lvlText w:val="%1.%2.%3.%4.%5.%6.%7.%8."/>
      <w:lvlJc w:val="left"/>
      <w:pPr>
        <w:ind w:left="2509" w:hanging="1800"/>
      </w:pPr>
      <w:rPr>
        <w:rFonts w:ascii="Calibri" w:hAnsi="Calibri" w:cs="Calibri"/>
        <w:sz w:val="22"/>
        <w:szCs w:val="22"/>
      </w:rPr>
    </w:lvl>
    <w:lvl w:ilvl="8">
      <w:start w:val="1"/>
      <w:numFmt w:val="decimal"/>
      <w:lvlText w:val="%1.%2.%3.%4.%5.%6.%7.%8.%9."/>
      <w:lvlJc w:val="left"/>
      <w:pPr>
        <w:ind w:left="2869" w:hanging="2160"/>
      </w:pPr>
      <w:rPr>
        <w:rFonts w:ascii="Calibri" w:hAnsi="Calibri" w:cs="Calibri"/>
        <w:sz w:val="22"/>
        <w:szCs w:val="22"/>
      </w:rPr>
    </w:lvl>
  </w:abstractNum>
  <w:abstractNum w:abstractNumId="3" w15:restartNumberingAfterBreak="0">
    <w:nsid w:val="7D69717B"/>
    <w:multiLevelType w:val="multilevel"/>
    <w:tmpl w:val="BBBA5D4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ED"/>
    <w:rsid w:val="002C4885"/>
    <w:rsid w:val="00410822"/>
    <w:rsid w:val="004C74ED"/>
    <w:rsid w:val="006C2CD1"/>
    <w:rsid w:val="007B7443"/>
    <w:rsid w:val="008E22F5"/>
    <w:rsid w:val="00976D3C"/>
    <w:rsid w:val="00E3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709F1-02C8-4613-94C5-08903F71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885"/>
    <w:rPr>
      <w:color w:val="0563C1" w:themeColor="hyperlink"/>
      <w:u w:val="single"/>
    </w:rPr>
  </w:style>
  <w:style w:type="paragraph" w:styleId="a4">
    <w:name w:val="List Paragraph"/>
    <w:basedOn w:val="a"/>
    <w:uiPriority w:val="34"/>
    <w:qFormat/>
    <w:rsid w:val="0097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F34CBC52707F7D6F3057AA4128C8FB4FAAAEABB5CF9B3B33B410BB65C0C8EFFD1158BFE46DEBFCeAx9J" TargetMode="External"/><Relationship Id="rId5" Type="http://schemas.openxmlformats.org/officeDocument/2006/relationships/hyperlink" Target="consultantplus://offline/ref=37F34CBC52707F7D6F3057AA4128C8FB4FAAAEABB5CF9B3B33B410BB65C0C8EFFD1158BFE46DEBFCeAx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2575</Words>
  <Characters>14679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2014-10-17T08:41:00Z</dcterms:created>
  <dcterms:modified xsi:type="dcterms:W3CDTF">2015-10-01T06:18:00Z</dcterms:modified>
</cp:coreProperties>
</file>