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5F" w:rsidRDefault="00BF675F" w:rsidP="00BF675F">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A52FE7D" wp14:editId="4CF9C525">
                <wp:simplePos x="0" y="0"/>
                <wp:positionH relativeFrom="column">
                  <wp:posOffset>3625215</wp:posOffset>
                </wp:positionH>
                <wp:positionV relativeFrom="paragraph">
                  <wp:posOffset>-396240</wp:posOffset>
                </wp:positionV>
                <wp:extent cx="2266950" cy="18859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266950" cy="1885950"/>
                        </a:xfrm>
                        <a:prstGeom prst="rect">
                          <a:avLst/>
                        </a:prstGeom>
                      </wps:spPr>
                      <wps:style>
                        <a:lnRef idx="2">
                          <a:schemeClr val="dk1"/>
                        </a:lnRef>
                        <a:fillRef idx="1">
                          <a:schemeClr val="lt1"/>
                        </a:fillRef>
                        <a:effectRef idx="0">
                          <a:schemeClr val="dk1"/>
                        </a:effectRef>
                        <a:fontRef idx="minor">
                          <a:schemeClr val="dk1"/>
                        </a:fontRef>
                      </wps:style>
                      <wps:txbx>
                        <w:txbxContent>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Утверждаю:</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 xml:space="preserve">Заведующая МДОУ </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«Детский сад №127</w:t>
                            </w:r>
                            <w:proofErr w:type="gramStart"/>
                            <w:r w:rsidRPr="00BF675F">
                              <w:rPr>
                                <w:rFonts w:ascii="Times New Roman" w:hAnsi="Times New Roman" w:cs="Times New Roman"/>
                                <w:sz w:val="24"/>
                                <w:szCs w:val="24"/>
                              </w:rPr>
                              <w:t>»:_</w:t>
                            </w:r>
                            <w:proofErr w:type="gramEnd"/>
                            <w:r w:rsidRPr="00BF675F">
                              <w:rPr>
                                <w:rFonts w:ascii="Times New Roman" w:hAnsi="Times New Roman" w:cs="Times New Roman"/>
                                <w:sz w:val="24"/>
                                <w:szCs w:val="24"/>
                              </w:rPr>
                              <w:t xml:space="preserve">____________ </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 xml:space="preserve">            /</w:t>
                            </w:r>
                            <w:proofErr w:type="spellStart"/>
                            <w:r w:rsidRPr="00BF675F">
                              <w:rPr>
                                <w:rFonts w:ascii="Times New Roman" w:hAnsi="Times New Roman" w:cs="Times New Roman"/>
                                <w:sz w:val="24"/>
                                <w:szCs w:val="24"/>
                              </w:rPr>
                              <w:t>Е.В.Тамбовцева</w:t>
                            </w:r>
                            <w:proofErr w:type="spellEnd"/>
                            <w:r w:rsidRPr="00BF675F">
                              <w:rPr>
                                <w:rFonts w:ascii="Times New Roman" w:hAnsi="Times New Roman" w:cs="Times New Roman"/>
                                <w:sz w:val="24"/>
                                <w:szCs w:val="24"/>
                              </w:rPr>
                              <w:t>/</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Приказ №_____ от «____</w:t>
                            </w:r>
                            <w:proofErr w:type="gramStart"/>
                            <w:r w:rsidRPr="00BF675F">
                              <w:rPr>
                                <w:rFonts w:ascii="Times New Roman" w:hAnsi="Times New Roman" w:cs="Times New Roman"/>
                                <w:sz w:val="24"/>
                                <w:szCs w:val="24"/>
                              </w:rPr>
                              <w:t>_»_</w:t>
                            </w:r>
                            <w:proofErr w:type="gramEnd"/>
                            <w:r w:rsidRPr="00BF675F">
                              <w:rPr>
                                <w:rFonts w:ascii="Times New Roman" w:hAnsi="Times New Roman" w:cs="Times New Roman"/>
                                <w:sz w:val="24"/>
                                <w:szCs w:val="24"/>
                              </w:rPr>
                              <w:t xml:space="preserve">_____2015г.                                     </w:t>
                            </w:r>
                          </w:p>
                          <w:p w:rsidR="00BF675F" w:rsidRPr="00BF675F" w:rsidRDefault="00BF675F" w:rsidP="00BF675F">
                            <w:pPr>
                              <w:spacing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FE7D" id="Прямоугольник 4" o:spid="_x0000_s1026" style="position:absolute;left:0;text-align:left;margin-left:285.45pt;margin-top:-31.2pt;width:178.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" fillcolor="white [3201]" strokecolor="black [3200]" strokeweight="1pt">
                <v:textbox>
                  <w:txbxContent>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Утверждаю:</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 xml:space="preserve">Заведующая МДОУ </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«Детский сад №127</w:t>
                      </w:r>
                      <w:proofErr w:type="gramStart"/>
                      <w:r w:rsidRPr="00BF675F">
                        <w:rPr>
                          <w:rFonts w:ascii="Times New Roman" w:hAnsi="Times New Roman" w:cs="Times New Roman"/>
                          <w:sz w:val="24"/>
                          <w:szCs w:val="24"/>
                        </w:rPr>
                        <w:t>»:_</w:t>
                      </w:r>
                      <w:proofErr w:type="gramEnd"/>
                      <w:r w:rsidRPr="00BF675F">
                        <w:rPr>
                          <w:rFonts w:ascii="Times New Roman" w:hAnsi="Times New Roman" w:cs="Times New Roman"/>
                          <w:sz w:val="24"/>
                          <w:szCs w:val="24"/>
                        </w:rPr>
                        <w:t xml:space="preserve">____________ </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 xml:space="preserve">            /</w:t>
                      </w:r>
                      <w:proofErr w:type="spellStart"/>
                      <w:r w:rsidRPr="00BF675F">
                        <w:rPr>
                          <w:rFonts w:ascii="Times New Roman" w:hAnsi="Times New Roman" w:cs="Times New Roman"/>
                          <w:sz w:val="24"/>
                          <w:szCs w:val="24"/>
                        </w:rPr>
                        <w:t>Е.В.Тамбовцева</w:t>
                      </w:r>
                      <w:proofErr w:type="spellEnd"/>
                      <w:r w:rsidRPr="00BF675F">
                        <w:rPr>
                          <w:rFonts w:ascii="Times New Roman" w:hAnsi="Times New Roman" w:cs="Times New Roman"/>
                          <w:sz w:val="24"/>
                          <w:szCs w:val="24"/>
                        </w:rPr>
                        <w:t>/</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Приказ №_____ от «____</w:t>
                      </w:r>
                      <w:proofErr w:type="gramStart"/>
                      <w:r w:rsidRPr="00BF675F">
                        <w:rPr>
                          <w:rFonts w:ascii="Times New Roman" w:hAnsi="Times New Roman" w:cs="Times New Roman"/>
                          <w:sz w:val="24"/>
                          <w:szCs w:val="24"/>
                        </w:rPr>
                        <w:t>_»_</w:t>
                      </w:r>
                      <w:proofErr w:type="gramEnd"/>
                      <w:r w:rsidRPr="00BF675F">
                        <w:rPr>
                          <w:rFonts w:ascii="Times New Roman" w:hAnsi="Times New Roman" w:cs="Times New Roman"/>
                          <w:sz w:val="24"/>
                          <w:szCs w:val="24"/>
                        </w:rPr>
                        <w:t xml:space="preserve">_____2015г.                                     </w:t>
                      </w:r>
                    </w:p>
                    <w:p w:rsidR="00BF675F" w:rsidRPr="00BF675F" w:rsidRDefault="00BF675F" w:rsidP="00BF675F">
                      <w:pPr>
                        <w:spacing w:line="240" w:lineRule="auto"/>
                        <w:jc w:val="center"/>
                        <w:rPr>
                          <w:rFonts w:ascii="Times New Roman" w:hAnsi="Times New Roman" w:cs="Times New Roman"/>
                        </w:rP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0102ACD" wp14:editId="1746DF41">
                <wp:simplePos x="0" y="0"/>
                <wp:positionH relativeFrom="column">
                  <wp:posOffset>-289560</wp:posOffset>
                </wp:positionH>
                <wp:positionV relativeFrom="paragraph">
                  <wp:posOffset>-396240</wp:posOffset>
                </wp:positionV>
                <wp:extent cx="2190750" cy="19335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190750" cy="1933575"/>
                        </a:xfrm>
                        <a:prstGeom prst="rect">
                          <a:avLst/>
                        </a:prstGeom>
                      </wps:spPr>
                      <wps:style>
                        <a:lnRef idx="2">
                          <a:schemeClr val="dk1"/>
                        </a:lnRef>
                        <a:fillRef idx="1">
                          <a:schemeClr val="lt1"/>
                        </a:fillRef>
                        <a:effectRef idx="0">
                          <a:schemeClr val="dk1"/>
                        </a:effectRef>
                        <a:fontRef idx="minor">
                          <a:schemeClr val="dk1"/>
                        </a:fontRef>
                      </wps:style>
                      <wps:txbx>
                        <w:txbxContent>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Принято:</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Заседанием общего собрания трудового коллектива</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Протокол №___ от «___</w:t>
                            </w:r>
                            <w:proofErr w:type="gramStart"/>
                            <w:r w:rsidRPr="00BF675F">
                              <w:rPr>
                                <w:rFonts w:ascii="Times New Roman" w:hAnsi="Times New Roman" w:cs="Times New Roman"/>
                                <w:sz w:val="24"/>
                                <w:szCs w:val="24"/>
                              </w:rPr>
                              <w:t>_»_</w:t>
                            </w:r>
                            <w:proofErr w:type="gramEnd"/>
                            <w:r w:rsidRPr="00BF675F">
                              <w:rPr>
                                <w:rFonts w:ascii="Times New Roman" w:hAnsi="Times New Roman" w:cs="Times New Roman"/>
                                <w:sz w:val="24"/>
                                <w:szCs w:val="24"/>
                              </w:rPr>
                              <w:t>__________2015г.</w:t>
                            </w:r>
                          </w:p>
                          <w:p w:rsidR="00BF675F" w:rsidRPr="00BF675F" w:rsidRDefault="00BF675F" w:rsidP="00BF675F">
                            <w:pPr>
                              <w:spacing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2ACD" id="Прямоугольник 3" o:spid="_x0000_s1027" style="position:absolute;left:0;text-align:left;margin-left:-22.8pt;margin-top:-31.2pt;width:172.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" fillcolor="white [3201]" strokecolor="black [3200]" strokeweight="1pt">
                <v:textbox>
                  <w:txbxContent>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Принято:</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Заседанием общего собрания трудового коллектива</w:t>
                      </w:r>
                    </w:p>
                    <w:p w:rsidR="00BF675F" w:rsidRPr="00BF675F" w:rsidRDefault="00BF675F" w:rsidP="00BF675F">
                      <w:pPr>
                        <w:spacing w:line="240" w:lineRule="auto"/>
                        <w:rPr>
                          <w:rFonts w:ascii="Times New Roman" w:hAnsi="Times New Roman" w:cs="Times New Roman"/>
                          <w:sz w:val="24"/>
                          <w:szCs w:val="24"/>
                        </w:rPr>
                      </w:pPr>
                      <w:r w:rsidRPr="00BF675F">
                        <w:rPr>
                          <w:rFonts w:ascii="Times New Roman" w:hAnsi="Times New Roman" w:cs="Times New Roman"/>
                          <w:sz w:val="24"/>
                          <w:szCs w:val="24"/>
                        </w:rPr>
                        <w:t>Протокол №___ от «___</w:t>
                      </w:r>
                      <w:proofErr w:type="gramStart"/>
                      <w:r w:rsidRPr="00BF675F">
                        <w:rPr>
                          <w:rFonts w:ascii="Times New Roman" w:hAnsi="Times New Roman" w:cs="Times New Roman"/>
                          <w:sz w:val="24"/>
                          <w:szCs w:val="24"/>
                        </w:rPr>
                        <w:t>_»_</w:t>
                      </w:r>
                      <w:proofErr w:type="gramEnd"/>
                      <w:r w:rsidRPr="00BF675F">
                        <w:rPr>
                          <w:rFonts w:ascii="Times New Roman" w:hAnsi="Times New Roman" w:cs="Times New Roman"/>
                          <w:sz w:val="24"/>
                          <w:szCs w:val="24"/>
                        </w:rPr>
                        <w:t>__________2015г.</w:t>
                      </w:r>
                    </w:p>
                    <w:p w:rsidR="00BF675F" w:rsidRPr="00BF675F" w:rsidRDefault="00BF675F" w:rsidP="00BF675F">
                      <w:pPr>
                        <w:spacing w:line="240" w:lineRule="auto"/>
                        <w:jc w:val="center"/>
                        <w:rPr>
                          <w:rFonts w:ascii="Times New Roman" w:hAnsi="Times New Roman" w:cs="Times New Roman"/>
                        </w:rPr>
                      </w:pPr>
                    </w:p>
                  </w:txbxContent>
                </v:textbox>
              </v:rect>
            </w:pict>
          </mc:Fallback>
        </mc:AlternateContent>
      </w:r>
    </w:p>
    <w:p w:rsidR="00BF675F" w:rsidRDefault="00BF675F" w:rsidP="00BF675F">
      <w:pPr>
        <w:spacing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BF675F" w:rsidRDefault="00BF675F" w:rsidP="00BF675F">
      <w:pPr>
        <w:spacing w:line="240" w:lineRule="auto"/>
        <w:jc w:val="both"/>
        <w:rPr>
          <w:rFonts w:ascii="Times New Roman" w:hAnsi="Times New Roman" w:cs="Times New Roman"/>
          <w:sz w:val="24"/>
          <w:szCs w:val="24"/>
        </w:rPr>
      </w:pPr>
    </w:p>
    <w:p w:rsidR="00BF675F" w:rsidRDefault="00BF675F" w:rsidP="00BF675F">
      <w:pPr>
        <w:spacing w:line="240" w:lineRule="auto"/>
        <w:jc w:val="both"/>
        <w:rPr>
          <w:rFonts w:ascii="Times New Roman" w:hAnsi="Times New Roman" w:cs="Times New Roman"/>
          <w:sz w:val="24"/>
          <w:szCs w:val="24"/>
        </w:rPr>
      </w:pPr>
    </w:p>
    <w:p w:rsidR="00BF675F" w:rsidRDefault="00BF675F" w:rsidP="00BF675F">
      <w:pPr>
        <w:spacing w:line="240" w:lineRule="auto"/>
        <w:jc w:val="both"/>
        <w:rPr>
          <w:rFonts w:ascii="Times New Roman" w:hAnsi="Times New Roman" w:cs="Times New Roman"/>
          <w:sz w:val="24"/>
          <w:szCs w:val="24"/>
        </w:rPr>
      </w:pPr>
    </w:p>
    <w:p w:rsidR="008B427A" w:rsidRDefault="008B427A" w:rsidP="008B427A">
      <w:pPr>
        <w:spacing w:line="240" w:lineRule="auto"/>
        <w:jc w:val="center"/>
        <w:rPr>
          <w:rFonts w:ascii="Times New Roman" w:hAnsi="Times New Roman" w:cs="Times New Roman"/>
          <w:b/>
          <w:sz w:val="24"/>
          <w:szCs w:val="24"/>
        </w:rPr>
      </w:pPr>
    </w:p>
    <w:p w:rsidR="00BF675F" w:rsidRPr="008B427A" w:rsidRDefault="00BF675F" w:rsidP="008B427A">
      <w:pPr>
        <w:spacing w:line="240" w:lineRule="auto"/>
        <w:jc w:val="center"/>
        <w:rPr>
          <w:rFonts w:ascii="Times New Roman" w:hAnsi="Times New Roman" w:cs="Times New Roman"/>
          <w:b/>
          <w:sz w:val="24"/>
          <w:szCs w:val="24"/>
        </w:rPr>
      </w:pPr>
      <w:r w:rsidRPr="008B427A">
        <w:rPr>
          <w:rFonts w:ascii="Times New Roman" w:hAnsi="Times New Roman" w:cs="Times New Roman"/>
          <w:b/>
          <w:sz w:val="24"/>
          <w:szCs w:val="24"/>
        </w:rPr>
        <w:t>Положение о комиссии по урегулированию споров между участниками образовательных отношений.</w:t>
      </w:r>
    </w:p>
    <w:p w:rsidR="00BF675F" w:rsidRPr="008B427A" w:rsidRDefault="00BF675F" w:rsidP="00BF675F">
      <w:pPr>
        <w:spacing w:line="240" w:lineRule="auto"/>
        <w:jc w:val="both"/>
        <w:rPr>
          <w:rFonts w:ascii="Times New Roman" w:hAnsi="Times New Roman" w:cs="Times New Roman"/>
          <w:b/>
          <w:sz w:val="24"/>
          <w:szCs w:val="24"/>
        </w:rPr>
      </w:pPr>
      <w:r w:rsidRPr="008B427A">
        <w:rPr>
          <w:rFonts w:ascii="Times New Roman" w:hAnsi="Times New Roman" w:cs="Times New Roman"/>
          <w:b/>
          <w:sz w:val="24"/>
          <w:szCs w:val="24"/>
        </w:rPr>
        <w:t>1. Общие положения</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BF675F" w:rsidRPr="008B427A" w:rsidRDefault="00BF675F" w:rsidP="00BF675F">
      <w:pPr>
        <w:spacing w:line="240" w:lineRule="auto"/>
        <w:jc w:val="both"/>
        <w:rPr>
          <w:rFonts w:ascii="Times New Roman" w:hAnsi="Times New Roman" w:cs="Times New Roman"/>
          <w:b/>
          <w:sz w:val="24"/>
          <w:szCs w:val="24"/>
        </w:rPr>
      </w:pPr>
      <w:r w:rsidRPr="008B427A">
        <w:rPr>
          <w:rFonts w:ascii="Times New Roman" w:hAnsi="Times New Roman" w:cs="Times New Roman"/>
          <w:b/>
          <w:sz w:val="24"/>
          <w:szCs w:val="24"/>
        </w:rPr>
        <w:t>2. Функции и полномочия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2.1. Комиссия осуществляет следующие функции: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прием и рассмотрение обращений участников образовательных отношений по вопросам реализации права на образование;</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урегулирование разногласий между участниками образовательных отношений;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принятие решений по результатам рассмотрения обращений.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2.2. Комиссия имеет право:</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запрашивать у участников образовательных отношений необходимые для ее деятельности документы, материалы и информацию;</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устанавливать сроки представления запрашиваемых документов, материалов и информации;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lastRenderedPageBreak/>
        <w:t>– проводить необходимые консультации по рассматриваемым спорам с участниками образовательных отношений;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приглашать участников образовательных отношений для дачи разъяснений.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2.3. Комиссия обязана:</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объективно, полно и всесторонне рассматривать обращение участника образовательных отношений;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обеспечивать соблюдение прав и свобод участников образовательных отношений;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стремиться к урегулированию разногласий между участниками образовательных отношений;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рассматривать обращение в течение десяти календарных дней с момента поступления обращения в письменной форме;</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BF675F" w:rsidRPr="008B427A" w:rsidRDefault="00BF675F" w:rsidP="00BF675F">
      <w:pPr>
        <w:spacing w:line="240" w:lineRule="auto"/>
        <w:jc w:val="both"/>
        <w:rPr>
          <w:rFonts w:ascii="Times New Roman" w:hAnsi="Times New Roman" w:cs="Times New Roman"/>
          <w:b/>
          <w:sz w:val="24"/>
          <w:szCs w:val="24"/>
        </w:rPr>
      </w:pPr>
      <w:r w:rsidRPr="008B427A">
        <w:rPr>
          <w:rFonts w:ascii="Times New Roman" w:hAnsi="Times New Roman" w:cs="Times New Roman"/>
          <w:b/>
          <w:sz w:val="24"/>
          <w:szCs w:val="24"/>
        </w:rPr>
        <w:t>3. Состав и порядок работы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Состав Комиссии утверждается сроком на один год приказом организации, осуществляющей образовательную деятельность.</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Одни и те же лица не могут входить в состав Комиссии более двух сроков подряд.</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3.2. В состав Комиссии входят председатель Комиссии, заместитель председателя Комиссии, ответственный секретарь и другие члены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Председатель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осуществляет общее руководство деятельностью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председательствует на заседаниях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организует работу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определяет план работы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осуществляет общий контроль за реализацией принятых Комиссией решений;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распределяет обязанности между членами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3.4. Заместитель председателя Комиссии назначается решением председателя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Заместитель председателя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координирует работу членов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lastRenderedPageBreak/>
        <w:t>– готовит документы, выносимые на рассмотрение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осуществляет контроль за выполнением плана работы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в случае отсутствия председателя Комиссии выполняет его обязанности.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3.5. Ответственным секретарем Комиссии является представитель работников организации, осуществляющей образовательную деятельность.</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Ответственный секретарь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организует делопроизводство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ведет протоколы заседаний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обеспечивает контроль за выполнением решений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несет ответственность за сохранность документов и иных материалов, рассматриваемых на заседаниях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3.6. Член Комиссии имеет право:</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принимать участие в подготовке заседаний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обращаться к председателю Комиссии по вопросам, входящим в компетенцию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обращаться по вопросам, входящим в компетенцию Комиссии, за необходимой информацией к лицам, органам и организациям;</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вносить предложения руководству Комиссии о совершенствовании организации работы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3.7. Член Комиссии обязан:</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участвовать в заседаниях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выполнять возложенные на него функции в соответствии с Положением и решениями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соблюдать требования законодательных и иных нормативных правовых актов при реализации своих функций;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lastRenderedPageBreak/>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Решения Комиссии оформляются протоколами, которые подписываются всеми присутствующими членами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Решение Комиссии может быть обжаловано в установленном законодательством РФ порядке.</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3.12. Срок хранения документов Комиссии в образовательной организации составляет три года.</w:t>
      </w:r>
    </w:p>
    <w:p w:rsidR="00BF675F" w:rsidRPr="008B427A" w:rsidRDefault="00BF675F" w:rsidP="00BF675F">
      <w:pPr>
        <w:spacing w:line="240" w:lineRule="auto"/>
        <w:jc w:val="both"/>
        <w:rPr>
          <w:rFonts w:ascii="Times New Roman" w:hAnsi="Times New Roman" w:cs="Times New Roman"/>
          <w:b/>
          <w:sz w:val="24"/>
          <w:szCs w:val="24"/>
        </w:rPr>
      </w:pPr>
      <w:r w:rsidRPr="008B427A">
        <w:rPr>
          <w:rFonts w:ascii="Times New Roman" w:hAnsi="Times New Roman" w:cs="Times New Roman"/>
          <w:b/>
          <w:sz w:val="24"/>
          <w:szCs w:val="24"/>
        </w:rPr>
        <w:t>4. Порядок рассмотрения обращений участников образовательных отношений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4.1. Комиссия рассматривает обращения, поступившие от участников образовательных отношений по вопросам реализации права на образование.</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lastRenderedPageBreak/>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BF675F" w:rsidRPr="00BC44D5" w:rsidRDefault="00BF675F" w:rsidP="00BF675F">
      <w:pPr>
        <w:spacing w:line="240" w:lineRule="auto"/>
        <w:jc w:val="both"/>
        <w:rPr>
          <w:rFonts w:ascii="Times New Roman" w:hAnsi="Times New Roman" w:cs="Times New Roman"/>
          <w:b/>
          <w:sz w:val="24"/>
          <w:szCs w:val="24"/>
        </w:rPr>
      </w:pPr>
      <w:r w:rsidRPr="00BC44D5">
        <w:rPr>
          <w:rFonts w:ascii="Times New Roman" w:hAnsi="Times New Roman" w:cs="Times New Roman"/>
          <w:b/>
          <w:sz w:val="24"/>
          <w:szCs w:val="24"/>
        </w:rPr>
        <w:t>5. Заключительные положения</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5.1.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BF675F" w:rsidRPr="00BF675F" w:rsidRDefault="00BF675F" w:rsidP="00BF675F">
      <w:pPr>
        <w:spacing w:line="240" w:lineRule="auto"/>
        <w:jc w:val="both"/>
        <w:rPr>
          <w:rFonts w:ascii="Times New Roman" w:hAnsi="Times New Roman" w:cs="Times New Roman"/>
          <w:sz w:val="24"/>
          <w:szCs w:val="24"/>
        </w:rPr>
      </w:pPr>
      <w:r w:rsidRPr="00BF675F">
        <w:rPr>
          <w:rFonts w:ascii="Times New Roman" w:hAnsi="Times New Roman" w:cs="Times New Roman"/>
          <w:sz w:val="24"/>
          <w:szCs w:val="24"/>
        </w:rPr>
        <w:t>5.2.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57083D" w:rsidRPr="00BF675F" w:rsidRDefault="0057083D" w:rsidP="00BF675F">
      <w:pPr>
        <w:spacing w:line="240" w:lineRule="auto"/>
        <w:jc w:val="both"/>
        <w:rPr>
          <w:rFonts w:ascii="Times New Roman" w:hAnsi="Times New Roman" w:cs="Times New Roman"/>
          <w:sz w:val="24"/>
          <w:szCs w:val="24"/>
        </w:rPr>
      </w:pPr>
    </w:p>
    <w:sectPr w:rsidR="0057083D" w:rsidRPr="00BF675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AA" w:rsidRDefault="00032EAA" w:rsidP="00DD1248">
      <w:pPr>
        <w:spacing w:after="0" w:line="240" w:lineRule="auto"/>
      </w:pPr>
      <w:r>
        <w:separator/>
      </w:r>
    </w:p>
  </w:endnote>
  <w:endnote w:type="continuationSeparator" w:id="0">
    <w:p w:rsidR="00032EAA" w:rsidRDefault="00032EAA" w:rsidP="00DD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8" w:rsidRDefault="00DD12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636098"/>
      <w:docPartObj>
        <w:docPartGallery w:val="Page Numbers (Bottom of Page)"/>
        <w:docPartUnique/>
      </w:docPartObj>
    </w:sdtPr>
    <w:sdtContent>
      <w:bookmarkStart w:id="0" w:name="_GoBack" w:displacedByCustomXml="prev"/>
      <w:bookmarkEnd w:id="0" w:displacedByCustomXml="prev"/>
      <w:p w:rsidR="00DD1248" w:rsidRDefault="00DD1248">
        <w:pPr>
          <w:pStyle w:val="a5"/>
          <w:jc w:val="right"/>
        </w:pPr>
        <w:r>
          <w:fldChar w:fldCharType="begin"/>
        </w:r>
        <w:r>
          <w:instrText>PAGE   \* MERGEFORMAT</w:instrText>
        </w:r>
        <w:r>
          <w:fldChar w:fldCharType="separate"/>
        </w:r>
        <w:r>
          <w:rPr>
            <w:noProof/>
          </w:rPr>
          <w:t>5</w:t>
        </w:r>
        <w:r>
          <w:fldChar w:fldCharType="end"/>
        </w:r>
      </w:p>
    </w:sdtContent>
  </w:sdt>
  <w:p w:rsidR="00DD1248" w:rsidRDefault="00DD12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8" w:rsidRDefault="00DD12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AA" w:rsidRDefault="00032EAA" w:rsidP="00DD1248">
      <w:pPr>
        <w:spacing w:after="0" w:line="240" w:lineRule="auto"/>
      </w:pPr>
      <w:r>
        <w:separator/>
      </w:r>
    </w:p>
  </w:footnote>
  <w:footnote w:type="continuationSeparator" w:id="0">
    <w:p w:rsidR="00032EAA" w:rsidRDefault="00032EAA" w:rsidP="00DD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8" w:rsidRDefault="00DD12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8" w:rsidRDefault="00DD12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8" w:rsidRDefault="00DD12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FD"/>
    <w:rsid w:val="00032EAA"/>
    <w:rsid w:val="0057083D"/>
    <w:rsid w:val="005F2BFD"/>
    <w:rsid w:val="008B427A"/>
    <w:rsid w:val="00BC44D5"/>
    <w:rsid w:val="00BF675F"/>
    <w:rsid w:val="00DD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92050-C2D1-41EB-B477-732612DC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2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248"/>
  </w:style>
  <w:style w:type="paragraph" w:styleId="a5">
    <w:name w:val="footer"/>
    <w:basedOn w:val="a"/>
    <w:link w:val="a6"/>
    <w:uiPriority w:val="99"/>
    <w:unhideWhenUsed/>
    <w:rsid w:val="00DD12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2015-02-11T06:59:00Z</dcterms:created>
  <dcterms:modified xsi:type="dcterms:W3CDTF">2015-02-11T07:07:00Z</dcterms:modified>
</cp:coreProperties>
</file>